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6"/>
        <w:rPr>
          <w:rFonts w:ascii="Times New Roman"/>
        </w:rPr>
      </w:pPr>
    </w:p>
    <w:p>
      <w:pPr>
        <w:pStyle w:val="Heading1"/>
        <w:ind w:left="2" w:right="131"/>
        <w:jc w:val="both"/>
        <w:rPr>
          <w:u w:val="none"/>
        </w:rPr>
      </w:pPr>
      <w:r>
        <w:rPr>
          <w:u w:val="single"/>
        </w:rPr>
        <w:t>CONTRATO DE PATROCINIO PUBLICITARIO ENTRE LA SOCIEDAD DE PROMOCIÓN DE LA</w:t>
      </w:r>
      <w:r>
        <w:rPr>
          <w:u w:val="none"/>
        </w:rPr>
        <w:t> </w:t>
      </w:r>
      <w:r>
        <w:rPr>
          <w:u w:val="single"/>
        </w:rPr>
        <w:t>CIUDAD</w:t>
      </w:r>
      <w:r>
        <w:rPr>
          <w:spacing w:val="-5"/>
          <w:u w:val="single"/>
        </w:rPr>
        <w:t> </w:t>
      </w:r>
      <w:r>
        <w:rPr>
          <w:u w:val="single"/>
        </w:rPr>
        <w:t>DE</w:t>
      </w:r>
      <w:r>
        <w:rPr>
          <w:spacing w:val="-5"/>
          <w:u w:val="single"/>
        </w:rPr>
        <w:t> </w:t>
      </w:r>
      <w:r>
        <w:rPr>
          <w:u w:val="single"/>
        </w:rPr>
        <w:t>LAS</w:t>
      </w:r>
      <w:r>
        <w:rPr>
          <w:spacing w:val="-5"/>
          <w:u w:val="single"/>
        </w:rPr>
        <w:t> </w:t>
      </w:r>
      <w:r>
        <w:rPr>
          <w:u w:val="single"/>
        </w:rPr>
        <w:t>PALMAS</w:t>
      </w:r>
      <w:r>
        <w:rPr>
          <w:spacing w:val="-2"/>
          <w:u w:val="single"/>
        </w:rPr>
        <w:t> </w:t>
      </w:r>
      <w:r>
        <w:rPr>
          <w:u w:val="single"/>
        </w:rPr>
        <w:t>DE</w:t>
      </w:r>
      <w:r>
        <w:rPr>
          <w:spacing w:val="-3"/>
          <w:u w:val="single"/>
        </w:rPr>
        <w:t> </w:t>
      </w:r>
      <w:r>
        <w:rPr>
          <w:u w:val="single"/>
        </w:rPr>
        <w:t>GRAN</w:t>
      </w:r>
      <w:r>
        <w:rPr>
          <w:spacing w:val="-5"/>
          <w:u w:val="single"/>
        </w:rPr>
        <w:t> </w:t>
      </w:r>
      <w:r>
        <w:rPr>
          <w:u w:val="single"/>
        </w:rPr>
        <w:t>CANARIA</w:t>
      </w:r>
      <w:r>
        <w:rPr>
          <w:spacing w:val="-2"/>
          <w:u w:val="single"/>
        </w:rPr>
        <w:t> </w:t>
      </w:r>
      <w:r>
        <w:rPr>
          <w:u w:val="single"/>
        </w:rPr>
        <w:t>S.A.</w:t>
      </w:r>
      <w:r>
        <w:rPr>
          <w:spacing w:val="-4"/>
          <w:u w:val="single"/>
        </w:rPr>
        <w:t> </w:t>
      </w:r>
      <w:r>
        <w:rPr>
          <w:u w:val="single"/>
        </w:rPr>
        <w:t>Y</w:t>
      </w:r>
      <w:r>
        <w:rPr>
          <w:spacing w:val="-5"/>
          <w:u w:val="single"/>
        </w:rPr>
        <w:t> </w:t>
      </w:r>
      <w:r>
        <w:rPr>
          <w:u w:val="single"/>
        </w:rPr>
        <w:t>LA</w:t>
      </w:r>
      <w:r>
        <w:rPr>
          <w:spacing w:val="-5"/>
          <w:u w:val="single"/>
        </w:rPr>
        <w:t> </w:t>
      </w:r>
      <w:r>
        <w:rPr>
          <w:u w:val="single"/>
        </w:rPr>
        <w:t>ENTIDAD</w:t>
      </w:r>
      <w:r>
        <w:rPr>
          <w:spacing w:val="-3"/>
          <w:u w:val="single"/>
        </w:rPr>
        <w:t> </w:t>
      </w:r>
      <w:r>
        <w:rPr>
          <w:u w:val="single"/>
        </w:rPr>
        <w:t>DEPORTIVA</w:t>
      </w:r>
      <w:r>
        <w:rPr>
          <w:spacing w:val="-5"/>
          <w:u w:val="single"/>
        </w:rPr>
        <w:t> </w:t>
      </w:r>
      <w:r>
        <w:rPr>
          <w:u w:val="single"/>
        </w:rPr>
        <w:t>CLUB DEPORTIVO</w:t>
      </w:r>
      <w:r>
        <w:rPr>
          <w:u w:val="none"/>
        </w:rPr>
        <w:t> </w:t>
      </w:r>
      <w:r>
        <w:rPr>
          <w:u w:val="single"/>
        </w:rPr>
        <w:t>HEIDELBERG, DURANTE LOS “EVENTOS DEPORTIVOS 1ª FEMENINA DURANTE LA LIGA</w:t>
      </w:r>
      <w:r>
        <w:rPr>
          <w:u w:val="none"/>
        </w:rPr>
        <w:t> </w:t>
      </w:r>
      <w:r>
        <w:rPr>
          <w:u w:val="single"/>
        </w:rPr>
        <w:t>NACIONAL DE VOLEIBOL EN LA TEMPORADA 2025-2026”.</w:t>
      </w:r>
    </w:p>
    <w:p>
      <w:pPr>
        <w:pStyle w:val="BodyText"/>
        <w:spacing w:before="1"/>
        <w:rPr>
          <w:b/>
        </w:rPr>
      </w:pPr>
    </w:p>
    <w:p>
      <w:pPr>
        <w:pStyle w:val="BodyText"/>
        <w:ind w:left="2" w:right="135"/>
        <w:jc w:val="both"/>
      </w:pPr>
      <w:r>
        <w:rPr/>
        <w:t>De una parte</w:t>
      </w:r>
      <w:r>
        <w:rPr>
          <w:b/>
        </w:rPr>
        <w:t>, Doña Elena Rodríguez Henríquez, </w:t>
      </w:r>
      <w:r>
        <w:rPr/>
        <w:t>en su calidad de Gerente de la Sociedad de Promoción de la Ciudad de Las Palmas de Gran Canaria SA, (en adelante, la Sociedad y/o Promoción), con CIF A-35250737, en virtud de su nombramiento en la Junta General de la entidad,</w:t>
      </w:r>
      <w:r>
        <w:rPr>
          <w:spacing w:val="-4"/>
        </w:rPr>
        <w:t> </w:t>
      </w:r>
      <w:r>
        <w:rPr/>
        <w:t>celebrada</w:t>
      </w:r>
      <w:r>
        <w:rPr>
          <w:spacing w:val="-7"/>
        </w:rPr>
        <w:t> </w:t>
      </w:r>
      <w:r>
        <w:rPr/>
        <w:t>en</w:t>
      </w:r>
      <w:r>
        <w:rPr>
          <w:spacing w:val="-7"/>
        </w:rPr>
        <w:t> </w:t>
      </w:r>
      <w:r>
        <w:rPr/>
        <w:t>Sesión</w:t>
      </w:r>
      <w:r>
        <w:rPr>
          <w:spacing w:val="-5"/>
        </w:rPr>
        <w:t> </w:t>
      </w:r>
      <w:r>
        <w:rPr/>
        <w:t>del</w:t>
      </w:r>
      <w:r>
        <w:rPr>
          <w:spacing w:val="-7"/>
        </w:rPr>
        <w:t> </w:t>
      </w:r>
      <w:r>
        <w:rPr/>
        <w:t>día</w:t>
      </w:r>
      <w:r>
        <w:rPr>
          <w:spacing w:val="-7"/>
        </w:rPr>
        <w:t> </w:t>
      </w:r>
      <w:r>
        <w:rPr/>
        <w:t>29</w:t>
      </w:r>
      <w:r>
        <w:rPr>
          <w:spacing w:val="-3"/>
        </w:rPr>
        <w:t> </w:t>
      </w:r>
      <w:r>
        <w:rPr/>
        <w:t>de</w:t>
      </w:r>
      <w:r>
        <w:rPr>
          <w:spacing w:val="-6"/>
        </w:rPr>
        <w:t> </w:t>
      </w:r>
      <w:r>
        <w:rPr/>
        <w:t>septiembre</w:t>
      </w:r>
      <w:r>
        <w:rPr>
          <w:spacing w:val="-9"/>
        </w:rPr>
        <w:t> </w:t>
      </w:r>
      <w:r>
        <w:rPr/>
        <w:t>de</w:t>
      </w:r>
      <w:r>
        <w:rPr>
          <w:spacing w:val="-6"/>
        </w:rPr>
        <w:t> </w:t>
      </w:r>
      <w:r>
        <w:rPr/>
        <w:t>2023</w:t>
      </w:r>
      <w:r>
        <w:rPr>
          <w:spacing w:val="-6"/>
        </w:rPr>
        <w:t> </w:t>
      </w:r>
      <w:r>
        <w:rPr/>
        <w:t>y</w:t>
      </w:r>
      <w:r>
        <w:rPr>
          <w:spacing w:val="-6"/>
        </w:rPr>
        <w:t> </w:t>
      </w:r>
      <w:r>
        <w:rPr/>
        <w:t>según</w:t>
      </w:r>
      <w:r>
        <w:rPr>
          <w:spacing w:val="-5"/>
        </w:rPr>
        <w:t> </w:t>
      </w:r>
      <w:r>
        <w:rPr/>
        <w:t>las</w:t>
      </w:r>
      <w:r>
        <w:rPr>
          <w:spacing w:val="-7"/>
        </w:rPr>
        <w:t> </w:t>
      </w:r>
      <w:r>
        <w:rPr/>
        <w:t>facultades</w:t>
      </w:r>
      <w:r>
        <w:rPr>
          <w:spacing w:val="-6"/>
        </w:rPr>
        <w:t> </w:t>
      </w:r>
      <w:r>
        <w:rPr/>
        <w:t>otorgadas en el acuerdo de sesión del Consejo de Administración de fecha 23 de Noviembre de 2023, debidamente elevado a público en escritura otorgada en esta ciudad, ante el Notario, don Lesmes Gutiérrez Rodriguez- Moldes, el día 7 de diciembre de 2023, bajo el número 2579 de protocolo,</w:t>
      </w:r>
      <w:r>
        <w:rPr>
          <w:spacing w:val="-4"/>
        </w:rPr>
        <w:t> </w:t>
      </w:r>
      <w:r>
        <w:rPr/>
        <w:t>que</w:t>
      </w:r>
      <w:r>
        <w:rPr>
          <w:spacing w:val="-6"/>
        </w:rPr>
        <w:t> </w:t>
      </w:r>
      <w:r>
        <w:rPr/>
        <w:t>causó</w:t>
      </w:r>
      <w:r>
        <w:rPr>
          <w:spacing w:val="-5"/>
        </w:rPr>
        <w:t> </w:t>
      </w:r>
      <w:r>
        <w:rPr/>
        <w:t>la</w:t>
      </w:r>
      <w:r>
        <w:rPr>
          <w:spacing w:val="-5"/>
        </w:rPr>
        <w:t> </w:t>
      </w:r>
      <w:r>
        <w:rPr/>
        <w:t>inscripción</w:t>
      </w:r>
      <w:r>
        <w:rPr>
          <w:spacing w:val="-5"/>
        </w:rPr>
        <w:t> </w:t>
      </w:r>
      <w:r>
        <w:rPr/>
        <w:t>66ª,</w:t>
      </w:r>
      <w:r>
        <w:rPr>
          <w:spacing w:val="-6"/>
        </w:rPr>
        <w:t> </w:t>
      </w:r>
      <w:r>
        <w:rPr/>
        <w:t>en</w:t>
      </w:r>
      <w:r>
        <w:rPr>
          <w:spacing w:val="-5"/>
        </w:rPr>
        <w:t> </w:t>
      </w:r>
      <w:r>
        <w:rPr/>
        <w:t>la</w:t>
      </w:r>
      <w:r>
        <w:rPr>
          <w:spacing w:val="-5"/>
        </w:rPr>
        <w:t> </w:t>
      </w:r>
      <w:r>
        <w:rPr/>
        <w:t>hoja</w:t>
      </w:r>
      <w:r>
        <w:rPr>
          <w:spacing w:val="-4"/>
        </w:rPr>
        <w:t> </w:t>
      </w:r>
      <w:r>
        <w:rPr/>
        <w:t>registral</w:t>
      </w:r>
      <w:r>
        <w:rPr>
          <w:spacing w:val="-4"/>
        </w:rPr>
        <w:t> </w:t>
      </w:r>
      <w:r>
        <w:rPr/>
        <w:t>de</w:t>
      </w:r>
      <w:r>
        <w:rPr>
          <w:spacing w:val="-4"/>
        </w:rPr>
        <w:t> </w:t>
      </w:r>
      <w:r>
        <w:rPr/>
        <w:t>la</w:t>
      </w:r>
      <w:r>
        <w:rPr>
          <w:spacing w:val="-5"/>
        </w:rPr>
        <w:t> </w:t>
      </w:r>
      <w:r>
        <w:rPr/>
        <w:t>sociedad</w:t>
      </w:r>
      <w:r>
        <w:rPr>
          <w:spacing w:val="40"/>
        </w:rPr>
        <w:t> </w:t>
      </w:r>
      <w:r>
        <w:rPr/>
        <w:t>GC-590,</w:t>
      </w:r>
      <w:r>
        <w:rPr>
          <w:spacing w:val="-4"/>
        </w:rPr>
        <w:t> </w:t>
      </w:r>
      <w:r>
        <w:rPr/>
        <w:t>tomo</w:t>
      </w:r>
      <w:r>
        <w:rPr>
          <w:spacing w:val="-5"/>
        </w:rPr>
        <w:t> </w:t>
      </w:r>
      <w:r>
        <w:rPr/>
        <w:t>2336</w:t>
      </w:r>
      <w:r>
        <w:rPr>
          <w:spacing w:val="-6"/>
        </w:rPr>
        <w:t> </w:t>
      </w:r>
      <w:r>
        <w:rPr/>
        <w:t>y folio 74, con domicilio a efectos de notificaciones en la calle Escritor Benito Pérez Galdós, 4, 35002 de Las Palmas de Gran Canaria.</w:t>
      </w:r>
    </w:p>
    <w:p>
      <w:pPr>
        <w:pStyle w:val="BodyText"/>
        <w:spacing w:before="1"/>
      </w:pPr>
    </w:p>
    <w:p>
      <w:pPr>
        <w:spacing w:line="240" w:lineRule="auto" w:before="0"/>
        <w:ind w:left="14" w:right="133" w:firstLine="0"/>
        <w:jc w:val="both"/>
        <w:rPr>
          <w:b/>
          <w:sz w:val="22"/>
        </w:rPr>
      </w:pPr>
      <w:r>
        <w:rPr>
          <w:sz w:val="22"/>
        </w:rPr>
        <w:t>De otra parte</w:t>
      </w:r>
      <w:r>
        <w:rPr>
          <w:b/>
          <w:sz w:val="22"/>
        </w:rPr>
        <w:t>, Don Aurelio Espinosa Gutiérrez</w:t>
      </w:r>
      <w:r>
        <w:rPr>
          <w:sz w:val="22"/>
        </w:rPr>
        <w:t>, con NIF 42856778-L, en Calidad de Presidente del</w:t>
      </w:r>
      <w:r>
        <w:rPr>
          <w:spacing w:val="-13"/>
          <w:sz w:val="22"/>
        </w:rPr>
        <w:t> </w:t>
      </w:r>
      <w:r>
        <w:rPr>
          <w:sz w:val="22"/>
        </w:rPr>
        <w:t>Club</w:t>
      </w:r>
      <w:r>
        <w:rPr>
          <w:spacing w:val="-12"/>
          <w:sz w:val="22"/>
        </w:rPr>
        <w:t> </w:t>
      </w:r>
      <w:r>
        <w:rPr>
          <w:sz w:val="22"/>
        </w:rPr>
        <w:t>Deportivo</w:t>
      </w:r>
      <w:r>
        <w:rPr>
          <w:spacing w:val="-13"/>
          <w:sz w:val="22"/>
        </w:rPr>
        <w:t> </w:t>
      </w:r>
      <w:r>
        <w:rPr>
          <w:sz w:val="22"/>
        </w:rPr>
        <w:t>Heidelberg,</w:t>
      </w:r>
      <w:r>
        <w:rPr>
          <w:spacing w:val="-12"/>
          <w:sz w:val="22"/>
        </w:rPr>
        <w:t> </w:t>
      </w:r>
      <w:r>
        <w:rPr>
          <w:sz w:val="22"/>
        </w:rPr>
        <w:t>con</w:t>
      </w:r>
      <w:r>
        <w:rPr>
          <w:spacing w:val="-13"/>
          <w:sz w:val="22"/>
        </w:rPr>
        <w:t> </w:t>
      </w:r>
      <w:r>
        <w:rPr>
          <w:sz w:val="22"/>
        </w:rPr>
        <w:t>CIF</w:t>
      </w:r>
      <w:r>
        <w:rPr>
          <w:spacing w:val="-12"/>
          <w:sz w:val="22"/>
        </w:rPr>
        <w:t> </w:t>
      </w:r>
      <w:r>
        <w:rPr>
          <w:sz w:val="22"/>
        </w:rPr>
        <w:t>G35249846,</w:t>
      </w:r>
      <w:r>
        <w:rPr>
          <w:spacing w:val="-13"/>
          <w:sz w:val="22"/>
        </w:rPr>
        <w:t> </w:t>
      </w:r>
      <w:r>
        <w:rPr>
          <w:sz w:val="22"/>
        </w:rPr>
        <w:t>Número</w:t>
      </w:r>
      <w:r>
        <w:rPr>
          <w:spacing w:val="-12"/>
          <w:sz w:val="22"/>
        </w:rPr>
        <w:t> </w:t>
      </w:r>
      <w:r>
        <w:rPr>
          <w:sz w:val="22"/>
        </w:rPr>
        <w:t>de</w:t>
      </w:r>
      <w:r>
        <w:rPr>
          <w:spacing w:val="-12"/>
          <w:sz w:val="22"/>
        </w:rPr>
        <w:t> </w:t>
      </w:r>
      <w:r>
        <w:rPr>
          <w:sz w:val="22"/>
        </w:rPr>
        <w:t>registro</w:t>
      </w:r>
      <w:r>
        <w:rPr>
          <w:spacing w:val="-13"/>
          <w:sz w:val="22"/>
        </w:rPr>
        <w:t> </w:t>
      </w:r>
      <w:r>
        <w:rPr>
          <w:sz w:val="22"/>
        </w:rPr>
        <w:t>de</w:t>
      </w:r>
      <w:r>
        <w:rPr>
          <w:spacing w:val="-12"/>
          <w:sz w:val="22"/>
        </w:rPr>
        <w:t> </w:t>
      </w:r>
      <w:r>
        <w:rPr>
          <w:sz w:val="22"/>
        </w:rPr>
        <w:t>entidades</w:t>
      </w:r>
      <w:r>
        <w:rPr>
          <w:spacing w:val="-13"/>
          <w:sz w:val="22"/>
        </w:rPr>
        <w:t> </w:t>
      </w:r>
      <w:r>
        <w:rPr>
          <w:sz w:val="22"/>
        </w:rPr>
        <w:t>Deportivas de</w:t>
      </w:r>
      <w:r>
        <w:rPr>
          <w:spacing w:val="-8"/>
          <w:sz w:val="22"/>
        </w:rPr>
        <w:t> </w:t>
      </w:r>
      <w:r>
        <w:rPr>
          <w:sz w:val="22"/>
        </w:rPr>
        <w:t>Canarias</w:t>
      </w:r>
      <w:r>
        <w:rPr>
          <w:spacing w:val="-9"/>
          <w:sz w:val="22"/>
        </w:rPr>
        <w:t> </w:t>
      </w:r>
      <w:r>
        <w:rPr>
          <w:b/>
          <w:sz w:val="22"/>
        </w:rPr>
        <w:t>702-1545/88</w:t>
      </w:r>
      <w:r>
        <w:rPr>
          <w:b/>
          <w:spacing w:val="-8"/>
          <w:sz w:val="22"/>
        </w:rPr>
        <w:t> </w:t>
      </w:r>
      <w:r>
        <w:rPr>
          <w:b/>
          <w:sz w:val="22"/>
        </w:rPr>
        <w:t>A</w:t>
      </w:r>
      <w:r>
        <w:rPr>
          <w:b/>
          <w:spacing w:val="-10"/>
          <w:sz w:val="22"/>
        </w:rPr>
        <w:t> </w:t>
      </w:r>
      <w:r>
        <w:rPr>
          <w:sz w:val="22"/>
        </w:rPr>
        <w:t>y</w:t>
      </w:r>
      <w:r>
        <w:rPr>
          <w:spacing w:val="-8"/>
          <w:sz w:val="22"/>
        </w:rPr>
        <w:t> </w:t>
      </w:r>
      <w:r>
        <w:rPr>
          <w:sz w:val="22"/>
        </w:rPr>
        <w:t>dirección</w:t>
      </w:r>
      <w:r>
        <w:rPr>
          <w:spacing w:val="-10"/>
          <w:sz w:val="22"/>
        </w:rPr>
        <w:t> </w:t>
      </w:r>
      <w:r>
        <w:rPr>
          <w:sz w:val="22"/>
        </w:rPr>
        <w:t>a</w:t>
      </w:r>
      <w:r>
        <w:rPr>
          <w:spacing w:val="-9"/>
          <w:sz w:val="22"/>
        </w:rPr>
        <w:t> </w:t>
      </w:r>
      <w:r>
        <w:rPr>
          <w:sz w:val="22"/>
        </w:rPr>
        <w:t>estos</w:t>
      </w:r>
      <w:r>
        <w:rPr>
          <w:spacing w:val="-9"/>
          <w:sz w:val="22"/>
        </w:rPr>
        <w:t> </w:t>
      </w:r>
      <w:r>
        <w:rPr>
          <w:sz w:val="22"/>
        </w:rPr>
        <w:t>efectos</w:t>
      </w:r>
      <w:r>
        <w:rPr>
          <w:spacing w:val="-11"/>
          <w:sz w:val="22"/>
        </w:rPr>
        <w:t> </w:t>
      </w:r>
      <w:r>
        <w:rPr>
          <w:sz w:val="22"/>
        </w:rPr>
        <w:t>en</w:t>
      </w:r>
      <w:r>
        <w:rPr>
          <w:spacing w:val="-8"/>
          <w:sz w:val="22"/>
        </w:rPr>
        <w:t> </w:t>
      </w:r>
      <w:r>
        <w:rPr>
          <w:sz w:val="22"/>
        </w:rPr>
        <w:t>Barranco</w:t>
      </w:r>
      <w:r>
        <w:rPr>
          <w:spacing w:val="-8"/>
          <w:sz w:val="22"/>
        </w:rPr>
        <w:t> </w:t>
      </w:r>
      <w:r>
        <w:rPr>
          <w:sz w:val="22"/>
        </w:rPr>
        <w:t>Seco,</w:t>
      </w:r>
      <w:r>
        <w:rPr>
          <w:spacing w:val="-9"/>
          <w:sz w:val="22"/>
        </w:rPr>
        <w:t> </w:t>
      </w:r>
      <w:r>
        <w:rPr>
          <w:sz w:val="22"/>
        </w:rPr>
        <w:t>número</w:t>
      </w:r>
      <w:r>
        <w:rPr>
          <w:spacing w:val="-10"/>
          <w:sz w:val="22"/>
        </w:rPr>
        <w:t> </w:t>
      </w:r>
      <w:r>
        <w:rPr>
          <w:sz w:val="22"/>
        </w:rPr>
        <w:t>15,</w:t>
      </w:r>
      <w:r>
        <w:rPr>
          <w:spacing w:val="-9"/>
          <w:sz w:val="22"/>
        </w:rPr>
        <w:t> </w:t>
      </w:r>
      <w:r>
        <w:rPr>
          <w:sz w:val="22"/>
        </w:rPr>
        <w:t>CP:</w:t>
      </w:r>
      <w:r>
        <w:rPr>
          <w:spacing w:val="-11"/>
          <w:sz w:val="22"/>
        </w:rPr>
        <w:t> </w:t>
      </w:r>
      <w:r>
        <w:rPr>
          <w:sz w:val="22"/>
        </w:rPr>
        <w:t>35015, Las Palmas de Gran Canaria, en lo sucesivo </w:t>
      </w:r>
      <w:r>
        <w:rPr>
          <w:b/>
          <w:sz w:val="22"/>
        </w:rPr>
        <w:t>CLUB DEPORTIVO HEIDELBERG.</w:t>
      </w:r>
    </w:p>
    <w:p>
      <w:pPr>
        <w:pStyle w:val="Heading1"/>
        <w:spacing w:before="268"/>
        <w:ind w:left="1" w:right="125"/>
        <w:rPr>
          <w:u w:val="none"/>
        </w:rPr>
      </w:pPr>
      <w:r>
        <w:rPr>
          <w:u w:val="none"/>
        </w:rPr>
        <w:t>EXPOSICION</w:t>
      </w:r>
      <w:r>
        <w:rPr>
          <w:spacing w:val="-6"/>
          <w:u w:val="none"/>
        </w:rPr>
        <w:t> </w:t>
      </w:r>
      <w:r>
        <w:rPr>
          <w:u w:val="none"/>
        </w:rPr>
        <w:t>DE</w:t>
      </w:r>
      <w:r>
        <w:rPr>
          <w:spacing w:val="-5"/>
          <w:u w:val="none"/>
        </w:rPr>
        <w:t> </w:t>
      </w:r>
      <w:r>
        <w:rPr>
          <w:spacing w:val="-2"/>
          <w:u w:val="none"/>
        </w:rPr>
        <w:t>MOTIVOS</w:t>
      </w:r>
    </w:p>
    <w:p>
      <w:pPr>
        <w:pStyle w:val="BodyText"/>
        <w:rPr>
          <w:b/>
        </w:rPr>
      </w:pPr>
    </w:p>
    <w:p>
      <w:pPr>
        <w:pStyle w:val="BodyText"/>
        <w:spacing w:before="1"/>
        <w:ind w:left="14" w:right="136"/>
        <w:jc w:val="both"/>
      </w:pPr>
      <w:r>
        <w:rPr>
          <w:b/>
        </w:rPr>
        <w:t>PRIMERO.- </w:t>
      </w:r>
      <w:r>
        <w:rPr/>
        <w:t>Que el </w:t>
      </w:r>
      <w:r>
        <w:rPr>
          <w:b/>
        </w:rPr>
        <w:t>CLUB DEPORTIVO HEIDELBERG</w:t>
      </w:r>
      <w:r>
        <w:rPr/>
        <w:t>, es una Asociación Deportiva con personalidad jurídica propia y tiene plena capacidad de obrar, cuya finalidad exclusiva es la práctica</w:t>
      </w:r>
      <w:r>
        <w:rPr>
          <w:spacing w:val="-4"/>
        </w:rPr>
        <w:t> </w:t>
      </w:r>
      <w:r>
        <w:rPr/>
        <w:t>de</w:t>
      </w:r>
      <w:r>
        <w:rPr>
          <w:spacing w:val="-4"/>
        </w:rPr>
        <w:t> </w:t>
      </w:r>
      <w:r>
        <w:rPr/>
        <w:t>actividades</w:t>
      </w:r>
      <w:r>
        <w:rPr>
          <w:spacing w:val="-4"/>
        </w:rPr>
        <w:t> </w:t>
      </w:r>
      <w:r>
        <w:rPr/>
        <w:t>físicas</w:t>
      </w:r>
      <w:r>
        <w:rPr>
          <w:spacing w:val="-4"/>
        </w:rPr>
        <w:t> </w:t>
      </w:r>
      <w:r>
        <w:rPr/>
        <w:t>y</w:t>
      </w:r>
      <w:r>
        <w:rPr>
          <w:spacing w:val="-4"/>
        </w:rPr>
        <w:t> </w:t>
      </w:r>
      <w:r>
        <w:rPr/>
        <w:t>deportivas.</w:t>
      </w:r>
      <w:r>
        <w:rPr>
          <w:spacing w:val="-7"/>
        </w:rPr>
        <w:t> </w:t>
      </w:r>
      <w:r>
        <w:rPr/>
        <w:t>Dicha</w:t>
      </w:r>
      <w:r>
        <w:rPr>
          <w:spacing w:val="-4"/>
        </w:rPr>
        <w:t> </w:t>
      </w:r>
      <w:r>
        <w:rPr/>
        <w:t>entidad</w:t>
      </w:r>
      <w:r>
        <w:rPr>
          <w:spacing w:val="-5"/>
        </w:rPr>
        <w:t> </w:t>
      </w:r>
      <w:r>
        <w:rPr/>
        <w:t>tiene</w:t>
      </w:r>
      <w:r>
        <w:rPr>
          <w:spacing w:val="-4"/>
        </w:rPr>
        <w:t> </w:t>
      </w:r>
      <w:r>
        <w:rPr/>
        <w:t>una</w:t>
      </w:r>
      <w:r>
        <w:rPr>
          <w:spacing w:val="-4"/>
        </w:rPr>
        <w:t> </w:t>
      </w:r>
      <w:r>
        <w:rPr/>
        <w:t>larga</w:t>
      </w:r>
      <w:r>
        <w:rPr>
          <w:spacing w:val="-4"/>
        </w:rPr>
        <w:t> </w:t>
      </w:r>
      <w:r>
        <w:rPr/>
        <w:t>trayectoria</w:t>
      </w:r>
      <w:r>
        <w:rPr>
          <w:spacing w:val="-5"/>
        </w:rPr>
        <w:t> </w:t>
      </w:r>
      <w:r>
        <w:rPr/>
        <w:t>de</w:t>
      </w:r>
      <w:r>
        <w:rPr>
          <w:spacing w:val="-4"/>
        </w:rPr>
        <w:t> </w:t>
      </w:r>
      <w:r>
        <w:rPr/>
        <w:t>trabajo a favor del deporte municipal, y de reconocimiento de esta labor tanto en la base como en la elite, además de contar en su haber con gran número de títulos nacionales.</w:t>
      </w:r>
    </w:p>
    <w:p>
      <w:pPr>
        <w:pStyle w:val="BodyText"/>
        <w:spacing w:before="267"/>
        <w:ind w:left="2" w:right="134"/>
        <w:jc w:val="both"/>
      </w:pPr>
      <w:r>
        <w:rPr>
          <w:b/>
        </w:rPr>
        <w:t>SEGUNDO.- </w:t>
      </w:r>
      <w:r>
        <w:rPr/>
        <w:t>Que la Sociedad de Promoción de la Ciudad de Las Palmas de Gran Canaria S.A es una entidad de carácter municipal, medio propio del Excmo. Ayuntamiento de Las Palmas de Gran</w:t>
      </w:r>
      <w:r>
        <w:rPr>
          <w:spacing w:val="-1"/>
        </w:rPr>
        <w:t> </w:t>
      </w:r>
      <w:r>
        <w:rPr/>
        <w:t>Canaria, que en este ejercicio y concretamente</w:t>
      </w:r>
      <w:r>
        <w:rPr>
          <w:spacing w:val="-2"/>
        </w:rPr>
        <w:t> </w:t>
      </w:r>
      <w:r>
        <w:rPr/>
        <w:t>para la temporada 2025-26</w:t>
      </w:r>
      <w:r>
        <w:rPr>
          <w:spacing w:val="-1"/>
        </w:rPr>
        <w:t> </w:t>
      </w:r>
      <w:r>
        <w:rPr/>
        <w:t>patrocinará la actividad objeto de este contrato al generar un retorno económico, publicitario y de posicionamiento de la actividad general que se desarrolla en la ciudad de Las Palmas de Gran Canaria, repercutiendo asimismo en la participación activa de la ciudadanía de este municipio, contando por tanto con una gran repercusión social.</w:t>
      </w:r>
    </w:p>
    <w:p>
      <w:pPr>
        <w:pStyle w:val="BodyText"/>
        <w:spacing w:after="0"/>
        <w:jc w:val="both"/>
        <w:sectPr>
          <w:headerReference w:type="default" r:id="rId5"/>
          <w:footerReference w:type="default" r:id="rId6"/>
          <w:type w:val="continuous"/>
          <w:pgSz w:w="11900" w:h="16850"/>
          <w:pgMar w:header="567" w:footer="2140" w:top="2540" w:bottom="2340" w:left="1700" w:right="1559"/>
          <w:pgNumType w:start="1"/>
        </w:sectPr>
      </w:pPr>
    </w:p>
    <w:p>
      <w:pPr>
        <w:pStyle w:val="BodyText"/>
        <w:spacing w:before="2"/>
        <w:ind w:left="2" w:right="134"/>
        <w:jc w:val="both"/>
      </w:pPr>
      <w:r>
        <w:rPr>
          <w:b/>
        </w:rPr>
        <w:t>TERCERO.- </w:t>
      </w:r>
      <w:r>
        <w:rPr/>
        <w:t>Que fruto de las conversaciones mantenidas se adquiere el compromiso de colaboración económica con contraprestación publicitaria y se procede en este acto a la formalización</w:t>
      </w:r>
      <w:r>
        <w:rPr>
          <w:spacing w:val="-3"/>
        </w:rPr>
        <w:t> </w:t>
      </w:r>
      <w:r>
        <w:rPr/>
        <w:t>de</w:t>
      </w:r>
      <w:r>
        <w:rPr>
          <w:spacing w:val="-2"/>
        </w:rPr>
        <w:t> </w:t>
      </w:r>
      <w:r>
        <w:rPr/>
        <w:t>dicho</w:t>
      </w:r>
      <w:r>
        <w:rPr>
          <w:spacing w:val="-1"/>
        </w:rPr>
        <w:t> </w:t>
      </w:r>
      <w:r>
        <w:rPr/>
        <w:t>acuerdo</w:t>
      </w:r>
      <w:r>
        <w:rPr>
          <w:spacing w:val="-4"/>
        </w:rPr>
        <w:t> </w:t>
      </w:r>
      <w:r>
        <w:rPr/>
        <w:t>en</w:t>
      </w:r>
      <w:r>
        <w:rPr>
          <w:spacing w:val="-2"/>
        </w:rPr>
        <w:t> </w:t>
      </w:r>
      <w:r>
        <w:rPr/>
        <w:t>el</w:t>
      </w:r>
      <w:r>
        <w:rPr>
          <w:spacing w:val="-5"/>
        </w:rPr>
        <w:t> </w:t>
      </w:r>
      <w:r>
        <w:rPr/>
        <w:t>presente</w:t>
      </w:r>
      <w:r>
        <w:rPr>
          <w:spacing w:val="-4"/>
        </w:rPr>
        <w:t> </w:t>
      </w:r>
      <w:r>
        <w:rPr/>
        <w:t>contrato,</w:t>
      </w:r>
      <w:r>
        <w:rPr>
          <w:spacing w:val="-2"/>
        </w:rPr>
        <w:t> </w:t>
      </w:r>
      <w:r>
        <w:rPr/>
        <w:t>con</w:t>
      </w:r>
      <w:r>
        <w:rPr>
          <w:spacing w:val="-5"/>
        </w:rPr>
        <w:t> </w:t>
      </w:r>
      <w:r>
        <w:rPr/>
        <w:t>el</w:t>
      </w:r>
      <w:r>
        <w:rPr>
          <w:spacing w:val="-2"/>
        </w:rPr>
        <w:t> </w:t>
      </w:r>
      <w:r>
        <w:rPr/>
        <w:t>fin</w:t>
      </w:r>
      <w:r>
        <w:rPr>
          <w:spacing w:val="-3"/>
        </w:rPr>
        <w:t> </w:t>
      </w:r>
      <w:r>
        <w:rPr/>
        <w:t>de</w:t>
      </w:r>
      <w:r>
        <w:rPr>
          <w:spacing w:val="-4"/>
        </w:rPr>
        <w:t> </w:t>
      </w:r>
      <w:r>
        <w:rPr/>
        <w:t>llevar</w:t>
      </w:r>
      <w:r>
        <w:rPr>
          <w:spacing w:val="-2"/>
        </w:rPr>
        <w:t> </w:t>
      </w:r>
      <w:r>
        <w:rPr/>
        <w:t>a</w:t>
      </w:r>
      <w:r>
        <w:rPr>
          <w:spacing w:val="-5"/>
        </w:rPr>
        <w:t> </w:t>
      </w:r>
      <w:r>
        <w:rPr/>
        <w:t>cabo</w:t>
      </w:r>
      <w:r>
        <w:rPr>
          <w:spacing w:val="-1"/>
        </w:rPr>
        <w:t> </w:t>
      </w:r>
      <w:r>
        <w:rPr/>
        <w:t>el</w:t>
      </w:r>
      <w:r>
        <w:rPr>
          <w:spacing w:val="-5"/>
        </w:rPr>
        <w:t> </w:t>
      </w:r>
      <w:r>
        <w:rPr/>
        <w:t>patrocinio que</w:t>
      </w:r>
      <w:r>
        <w:rPr>
          <w:spacing w:val="-5"/>
        </w:rPr>
        <w:t> </w:t>
      </w:r>
      <w:r>
        <w:rPr/>
        <w:t>han</w:t>
      </w:r>
      <w:r>
        <w:rPr>
          <w:spacing w:val="-5"/>
        </w:rPr>
        <w:t> </w:t>
      </w:r>
      <w:r>
        <w:rPr/>
        <w:t>demostrado</w:t>
      </w:r>
      <w:r>
        <w:rPr>
          <w:spacing w:val="-4"/>
        </w:rPr>
        <w:t> </w:t>
      </w:r>
      <w:r>
        <w:rPr/>
        <w:t>su</w:t>
      </w:r>
      <w:r>
        <w:rPr>
          <w:spacing w:val="-5"/>
        </w:rPr>
        <w:t> </w:t>
      </w:r>
      <w:r>
        <w:rPr/>
        <w:t>utilidad</w:t>
      </w:r>
      <w:r>
        <w:rPr>
          <w:spacing w:val="-5"/>
        </w:rPr>
        <w:t> </w:t>
      </w:r>
      <w:r>
        <w:rPr/>
        <w:t>como</w:t>
      </w:r>
      <w:r>
        <w:rPr>
          <w:spacing w:val="-4"/>
        </w:rPr>
        <w:t> </w:t>
      </w:r>
      <w:r>
        <w:rPr/>
        <w:t>herramienta</w:t>
      </w:r>
      <w:r>
        <w:rPr>
          <w:spacing w:val="-5"/>
        </w:rPr>
        <w:t> </w:t>
      </w:r>
      <w:r>
        <w:rPr/>
        <w:t>idónea</w:t>
      </w:r>
      <w:r>
        <w:rPr>
          <w:spacing w:val="-5"/>
        </w:rPr>
        <w:t> </w:t>
      </w:r>
      <w:r>
        <w:rPr/>
        <w:t>en</w:t>
      </w:r>
      <w:r>
        <w:rPr>
          <w:spacing w:val="-5"/>
        </w:rPr>
        <w:t> </w:t>
      </w:r>
      <w:r>
        <w:rPr/>
        <w:t>la</w:t>
      </w:r>
      <w:r>
        <w:rPr>
          <w:spacing w:val="-5"/>
        </w:rPr>
        <w:t> </w:t>
      </w:r>
      <w:r>
        <w:rPr/>
        <w:t>promoción</w:t>
      </w:r>
      <w:r>
        <w:rPr>
          <w:spacing w:val="-5"/>
        </w:rPr>
        <w:t> </w:t>
      </w:r>
      <w:r>
        <w:rPr/>
        <w:t>de</w:t>
      </w:r>
      <w:r>
        <w:rPr>
          <w:spacing w:val="-5"/>
        </w:rPr>
        <w:t> </w:t>
      </w:r>
      <w:r>
        <w:rPr/>
        <w:t>nuestra</w:t>
      </w:r>
      <w:r>
        <w:rPr>
          <w:spacing w:val="-5"/>
        </w:rPr>
        <w:t> </w:t>
      </w:r>
      <w:r>
        <w:rPr/>
        <w:t>ciudad</w:t>
      </w:r>
      <w:r>
        <w:rPr>
          <w:spacing w:val="-7"/>
        </w:rPr>
        <w:t> </w:t>
      </w:r>
      <w:r>
        <w:rPr/>
        <w:t>y la actividad general que en ella se desarrolla ya que su repercusión mediática proporciona un beneficio</w:t>
      </w:r>
      <w:r>
        <w:rPr>
          <w:spacing w:val="-13"/>
        </w:rPr>
        <w:t> </w:t>
      </w:r>
      <w:r>
        <w:rPr/>
        <w:t>publicitario</w:t>
      </w:r>
      <w:r>
        <w:rPr>
          <w:spacing w:val="-12"/>
        </w:rPr>
        <w:t> </w:t>
      </w:r>
      <w:r>
        <w:rPr/>
        <w:t>superior</w:t>
      </w:r>
      <w:r>
        <w:rPr>
          <w:spacing w:val="-13"/>
        </w:rPr>
        <w:t> </w:t>
      </w:r>
      <w:r>
        <w:rPr/>
        <w:t>a</w:t>
      </w:r>
      <w:r>
        <w:rPr>
          <w:spacing w:val="-12"/>
        </w:rPr>
        <w:t> </w:t>
      </w:r>
      <w:r>
        <w:rPr/>
        <w:t>otros</w:t>
      </w:r>
      <w:r>
        <w:rPr>
          <w:spacing w:val="-13"/>
        </w:rPr>
        <w:t> </w:t>
      </w:r>
      <w:r>
        <w:rPr/>
        <w:t>sistemas</w:t>
      </w:r>
      <w:r>
        <w:rPr>
          <w:spacing w:val="-12"/>
        </w:rPr>
        <w:t> </w:t>
      </w:r>
      <w:r>
        <w:rPr/>
        <w:t>de</w:t>
      </w:r>
      <w:r>
        <w:rPr>
          <w:spacing w:val="-13"/>
        </w:rPr>
        <w:t> </w:t>
      </w:r>
      <w:r>
        <w:rPr/>
        <w:t>publicidad</w:t>
      </w:r>
      <w:r>
        <w:rPr>
          <w:spacing w:val="-12"/>
        </w:rPr>
        <w:t> </w:t>
      </w:r>
      <w:r>
        <w:rPr/>
        <w:t>directa</w:t>
      </w:r>
      <w:r>
        <w:rPr>
          <w:spacing w:val="-12"/>
        </w:rPr>
        <w:t> </w:t>
      </w:r>
      <w:r>
        <w:rPr/>
        <w:t>o</w:t>
      </w:r>
      <w:r>
        <w:rPr>
          <w:spacing w:val="-13"/>
        </w:rPr>
        <w:t> </w:t>
      </w:r>
      <w:r>
        <w:rPr/>
        <w:t>convencional,</w:t>
      </w:r>
      <w:r>
        <w:rPr>
          <w:spacing w:val="-12"/>
        </w:rPr>
        <w:t> </w:t>
      </w:r>
      <w:r>
        <w:rPr/>
        <w:t>de</w:t>
      </w:r>
      <w:r>
        <w:rPr>
          <w:spacing w:val="-13"/>
        </w:rPr>
        <w:t> </w:t>
      </w:r>
      <w:r>
        <w:rPr/>
        <w:t>acuerdo con los siguientes antecedentes y cláusulas que conforman el mismo.</w:t>
      </w:r>
    </w:p>
    <w:p>
      <w:pPr>
        <w:pStyle w:val="BodyText"/>
      </w:pPr>
    </w:p>
    <w:p>
      <w:pPr>
        <w:pStyle w:val="BodyText"/>
      </w:pPr>
    </w:p>
    <w:p>
      <w:pPr>
        <w:pStyle w:val="Heading1"/>
        <w:ind w:right="125"/>
        <w:rPr>
          <w:u w:val="none"/>
        </w:rPr>
      </w:pPr>
      <w:r>
        <w:rPr>
          <w:u w:val="none"/>
        </w:rPr>
        <w:t>CLÁUSULAS</w:t>
      </w:r>
      <w:r>
        <w:rPr>
          <w:spacing w:val="-4"/>
          <w:u w:val="none"/>
        </w:rPr>
        <w:t> </w:t>
      </w:r>
      <w:r>
        <w:rPr>
          <w:u w:val="none"/>
        </w:rPr>
        <w:t>DEL</w:t>
      </w:r>
      <w:r>
        <w:rPr>
          <w:spacing w:val="-4"/>
          <w:u w:val="none"/>
        </w:rPr>
        <w:t> </w:t>
      </w:r>
      <w:r>
        <w:rPr>
          <w:spacing w:val="-2"/>
          <w:u w:val="none"/>
        </w:rPr>
        <w:t>CONTRATO</w:t>
      </w:r>
    </w:p>
    <w:p>
      <w:pPr>
        <w:pStyle w:val="BodyText"/>
        <w:spacing w:before="1"/>
        <w:rPr>
          <w:b/>
        </w:rPr>
      </w:pPr>
    </w:p>
    <w:p>
      <w:pPr>
        <w:spacing w:before="0"/>
        <w:ind w:left="2" w:right="134" w:firstLine="0"/>
        <w:jc w:val="both"/>
        <w:rPr>
          <w:b/>
          <w:sz w:val="22"/>
        </w:rPr>
      </w:pPr>
      <w:r>
        <w:rPr>
          <w:b/>
          <w:sz w:val="22"/>
        </w:rPr>
        <w:t>Primera. – </w:t>
      </w:r>
      <w:r>
        <w:rPr>
          <w:sz w:val="22"/>
        </w:rPr>
        <w:t>Don Aurelio Espinosa Gutiérrez, en la representación que ostenta, se compromete, con estricta sujeción a las condiciones contenidas en el presente contrato, a llevar a cabo el </w:t>
      </w:r>
      <w:r>
        <w:rPr>
          <w:b/>
          <w:sz w:val="22"/>
        </w:rPr>
        <w:t>“Patrocinio Publicitario de los eventos deportivos – Liga 1 Femenina – Liga</w:t>
      </w:r>
      <w:r>
        <w:rPr>
          <w:b/>
          <w:spacing w:val="40"/>
          <w:sz w:val="22"/>
        </w:rPr>
        <w:t> </w:t>
      </w:r>
      <w:r>
        <w:rPr>
          <w:b/>
          <w:sz w:val="22"/>
        </w:rPr>
        <w:t>Nacional de voleibol durante la temporada 2025-2026” de la entidad CLUB DEPORTIVO HEIDELBERG.</w:t>
      </w:r>
    </w:p>
    <w:p>
      <w:pPr>
        <w:spacing w:before="267"/>
        <w:ind w:left="2" w:right="135" w:firstLine="0"/>
        <w:jc w:val="both"/>
        <w:rPr>
          <w:b/>
          <w:sz w:val="22"/>
        </w:rPr>
      </w:pPr>
      <w:r>
        <w:rPr>
          <w:b/>
          <w:sz w:val="22"/>
        </w:rPr>
        <w:t>Segunda. - </w:t>
      </w:r>
      <w:r>
        <w:rPr>
          <w:sz w:val="22"/>
        </w:rPr>
        <w:t>El precio de este contrato es </w:t>
      </w:r>
      <w:r>
        <w:rPr>
          <w:b/>
          <w:sz w:val="22"/>
        </w:rPr>
        <w:t>25.293,80€, </w:t>
      </w:r>
      <w:r>
        <w:rPr>
          <w:sz w:val="22"/>
        </w:rPr>
        <w:t>y su abono se realizará mediante transferencia</w:t>
      </w:r>
      <w:r>
        <w:rPr>
          <w:spacing w:val="-5"/>
          <w:sz w:val="22"/>
        </w:rPr>
        <w:t> </w:t>
      </w:r>
      <w:r>
        <w:rPr>
          <w:sz w:val="22"/>
        </w:rPr>
        <w:t>bancaria</w:t>
      </w:r>
      <w:r>
        <w:rPr>
          <w:spacing w:val="-7"/>
          <w:sz w:val="22"/>
        </w:rPr>
        <w:t> </w:t>
      </w:r>
      <w:r>
        <w:rPr>
          <w:sz w:val="22"/>
        </w:rPr>
        <w:t>en</w:t>
      </w:r>
      <w:r>
        <w:rPr>
          <w:spacing w:val="-3"/>
          <w:sz w:val="22"/>
        </w:rPr>
        <w:t> </w:t>
      </w:r>
      <w:r>
        <w:rPr>
          <w:sz w:val="22"/>
        </w:rPr>
        <w:t>la</w:t>
      </w:r>
      <w:r>
        <w:rPr>
          <w:spacing w:val="-5"/>
          <w:sz w:val="22"/>
        </w:rPr>
        <w:t> </w:t>
      </w:r>
      <w:r>
        <w:rPr>
          <w:sz w:val="22"/>
        </w:rPr>
        <w:t>cuenta</w:t>
      </w:r>
      <w:r>
        <w:rPr>
          <w:spacing w:val="-3"/>
          <w:sz w:val="22"/>
        </w:rPr>
        <w:t> </w:t>
      </w:r>
      <w:r>
        <w:rPr>
          <w:sz w:val="22"/>
        </w:rPr>
        <w:t>IBAN:</w:t>
      </w:r>
      <w:r>
        <w:rPr>
          <w:spacing w:val="-4"/>
          <w:sz w:val="22"/>
        </w:rPr>
        <w:t> </w:t>
      </w:r>
      <w:r>
        <w:rPr>
          <w:sz w:val="22"/>
        </w:rPr>
        <w:t>ES74</w:t>
      </w:r>
      <w:r>
        <w:rPr>
          <w:spacing w:val="-3"/>
          <w:sz w:val="22"/>
        </w:rPr>
        <w:t> </w:t>
      </w:r>
      <w:r>
        <w:rPr>
          <w:sz w:val="22"/>
        </w:rPr>
        <w:t>2100</w:t>
      </w:r>
      <w:r>
        <w:rPr>
          <w:spacing w:val="-3"/>
          <w:sz w:val="22"/>
        </w:rPr>
        <w:t> </w:t>
      </w:r>
      <w:r>
        <w:rPr>
          <w:sz w:val="22"/>
        </w:rPr>
        <w:t>7837</w:t>
      </w:r>
      <w:r>
        <w:rPr>
          <w:spacing w:val="-3"/>
          <w:sz w:val="22"/>
        </w:rPr>
        <w:t> </w:t>
      </w:r>
      <w:r>
        <w:rPr>
          <w:sz w:val="22"/>
        </w:rPr>
        <w:t>1913</w:t>
      </w:r>
      <w:r>
        <w:rPr>
          <w:spacing w:val="-3"/>
          <w:sz w:val="22"/>
        </w:rPr>
        <w:t> </w:t>
      </w:r>
      <w:r>
        <w:rPr>
          <w:sz w:val="22"/>
        </w:rPr>
        <w:t>0020</w:t>
      </w:r>
      <w:r>
        <w:rPr>
          <w:spacing w:val="-3"/>
          <w:sz w:val="22"/>
        </w:rPr>
        <w:t> </w:t>
      </w:r>
      <w:r>
        <w:rPr>
          <w:sz w:val="22"/>
        </w:rPr>
        <w:t>6326</w:t>
      </w:r>
      <w:r>
        <w:rPr>
          <w:spacing w:val="-3"/>
          <w:sz w:val="22"/>
        </w:rPr>
        <w:t> </w:t>
      </w:r>
      <w:r>
        <w:rPr>
          <w:sz w:val="22"/>
        </w:rPr>
        <w:t>y</w:t>
      </w:r>
      <w:r>
        <w:rPr>
          <w:spacing w:val="-4"/>
          <w:sz w:val="22"/>
        </w:rPr>
        <w:t> </w:t>
      </w:r>
      <w:r>
        <w:rPr>
          <w:sz w:val="22"/>
        </w:rPr>
        <w:t>a</w:t>
      </w:r>
      <w:r>
        <w:rPr>
          <w:spacing w:val="-4"/>
          <w:sz w:val="22"/>
        </w:rPr>
        <w:t> </w:t>
      </w:r>
      <w:r>
        <w:rPr>
          <w:sz w:val="22"/>
        </w:rPr>
        <w:t>nombre</w:t>
      </w:r>
      <w:r>
        <w:rPr>
          <w:spacing w:val="-4"/>
          <w:sz w:val="22"/>
        </w:rPr>
        <w:t> </w:t>
      </w:r>
      <w:r>
        <w:rPr>
          <w:sz w:val="22"/>
        </w:rPr>
        <w:t>de</w:t>
      </w:r>
      <w:r>
        <w:rPr>
          <w:spacing w:val="-5"/>
          <w:sz w:val="22"/>
        </w:rPr>
        <w:t> </w:t>
      </w:r>
      <w:r>
        <w:rPr>
          <w:b/>
          <w:sz w:val="22"/>
        </w:rPr>
        <w:t>CLUB DEPORTIVO HEIDELBERG.</w:t>
      </w:r>
    </w:p>
    <w:p>
      <w:pPr>
        <w:pStyle w:val="BodyText"/>
        <w:spacing w:before="1"/>
        <w:rPr>
          <w:b/>
        </w:rPr>
      </w:pPr>
    </w:p>
    <w:p>
      <w:pPr>
        <w:pStyle w:val="BodyText"/>
        <w:ind w:left="2" w:right="138"/>
        <w:jc w:val="both"/>
      </w:pPr>
      <w:r>
        <w:rPr/>
        <w:t>Se deberá emitir una factura debidamente detallada y firmada, por el importe del presente </w:t>
      </w:r>
      <w:r>
        <w:rPr>
          <w:spacing w:val="-2"/>
        </w:rPr>
        <w:t>contrato.</w:t>
      </w:r>
    </w:p>
    <w:p>
      <w:pPr>
        <w:pStyle w:val="BodyText"/>
        <w:spacing w:before="3"/>
      </w:pPr>
    </w:p>
    <w:p>
      <w:pPr>
        <w:pStyle w:val="BodyText"/>
        <w:spacing w:line="237" w:lineRule="auto" w:before="1"/>
        <w:ind w:left="2" w:right="139"/>
        <w:jc w:val="both"/>
      </w:pPr>
      <w:r>
        <w:rPr/>
        <w:t>Dicha cantidad irá con cargo al presupuesto de la Sociedad de Promoción de la Ciudad de Las Palmas de Gran Canaria S.A. para el ejercicio 2025.</w:t>
      </w:r>
    </w:p>
    <w:p>
      <w:pPr>
        <w:pStyle w:val="BodyText"/>
        <w:spacing w:before="1"/>
      </w:pPr>
    </w:p>
    <w:p>
      <w:pPr>
        <w:pStyle w:val="BodyText"/>
        <w:ind w:left="2" w:right="135"/>
        <w:jc w:val="both"/>
      </w:pPr>
      <w:r>
        <w:rPr/>
        <w:t>El pago del importe que corresponde se realizará en el plazo legalmente establecido una vez presentada la factura y las justificaciones de las contraprestaciones publicitarias, así como la memoria final, a través de transferencia bancaria, en único pago a la firma del contrato y una vez recibida la partida presupuestaria que los engloba.</w:t>
      </w:r>
    </w:p>
    <w:p>
      <w:pPr>
        <w:pStyle w:val="BodyText"/>
        <w:spacing w:before="1"/>
      </w:pPr>
    </w:p>
    <w:p>
      <w:pPr>
        <w:pStyle w:val="BodyText"/>
        <w:ind w:left="14" w:right="134"/>
        <w:jc w:val="both"/>
      </w:pPr>
      <w:r>
        <w:rPr>
          <w:b/>
        </w:rPr>
        <w:t>Tercera. – </w:t>
      </w:r>
      <w:r>
        <w:rPr/>
        <w:t>El plazo de duración del contrato abarca la temporada deportiva. Desde septiembre de 2025 hasta agosto de 2026.</w:t>
      </w:r>
    </w:p>
    <w:p>
      <w:pPr>
        <w:pStyle w:val="BodyText"/>
        <w:spacing w:before="267"/>
        <w:ind w:left="14" w:right="134" w:firstLine="50"/>
        <w:jc w:val="both"/>
      </w:pPr>
      <w:r>
        <w:rPr/>
        <w:t>Como</w:t>
      </w:r>
      <w:r>
        <w:rPr>
          <w:spacing w:val="-4"/>
        </w:rPr>
        <w:t> </w:t>
      </w:r>
      <w:r>
        <w:rPr/>
        <w:t>contraprestación,</w:t>
      </w:r>
      <w:r>
        <w:rPr>
          <w:spacing w:val="-3"/>
        </w:rPr>
        <w:t> </w:t>
      </w:r>
      <w:r>
        <w:rPr>
          <w:b/>
        </w:rPr>
        <w:t>CLUB</w:t>
      </w:r>
      <w:r>
        <w:rPr>
          <w:b/>
          <w:spacing w:val="-2"/>
        </w:rPr>
        <w:t> </w:t>
      </w:r>
      <w:r>
        <w:rPr>
          <w:b/>
        </w:rPr>
        <w:t>DEPORTIVO</w:t>
      </w:r>
      <w:r>
        <w:rPr>
          <w:b/>
          <w:spacing w:val="-3"/>
        </w:rPr>
        <w:t> </w:t>
      </w:r>
      <w:r>
        <w:rPr>
          <w:b/>
        </w:rPr>
        <w:t>HEIDELBERG</w:t>
      </w:r>
      <w:r>
        <w:rPr/>
        <w:t>,</w:t>
      </w:r>
      <w:r>
        <w:rPr>
          <w:spacing w:val="-3"/>
        </w:rPr>
        <w:t> </w:t>
      </w:r>
      <w:r>
        <w:rPr/>
        <w:t>asume</w:t>
      </w:r>
      <w:r>
        <w:rPr>
          <w:spacing w:val="-3"/>
        </w:rPr>
        <w:t> </w:t>
      </w:r>
      <w:r>
        <w:rPr/>
        <w:t>la</w:t>
      </w:r>
      <w:r>
        <w:rPr>
          <w:spacing w:val="-3"/>
        </w:rPr>
        <w:t> </w:t>
      </w:r>
      <w:r>
        <w:rPr/>
        <w:t>condición</w:t>
      </w:r>
      <w:r>
        <w:rPr>
          <w:spacing w:val="-2"/>
        </w:rPr>
        <w:t> </w:t>
      </w:r>
      <w:r>
        <w:rPr/>
        <w:t>de</w:t>
      </w:r>
      <w:r>
        <w:rPr>
          <w:spacing w:val="-3"/>
        </w:rPr>
        <w:t> </w:t>
      </w:r>
      <w:r>
        <w:rPr/>
        <w:t>la</w:t>
      </w:r>
      <w:r>
        <w:rPr>
          <w:spacing w:val="-3"/>
        </w:rPr>
        <w:t> </w:t>
      </w:r>
      <w:r>
        <w:rPr/>
        <w:t>Sociedad</w:t>
      </w:r>
      <w:r>
        <w:rPr>
          <w:spacing w:val="-4"/>
        </w:rPr>
        <w:t> </w:t>
      </w:r>
      <w:r>
        <w:rPr/>
        <w:t>de Promoción de la Ciudad de Las Palmas de Gran Canaria S.A., como entidad patrocinadora del club durante la temporada 2025-2026, y en tal sentido adquiere las siguientes obligaciones </w:t>
      </w:r>
      <w:r>
        <w:rPr>
          <w:spacing w:val="-2"/>
        </w:rPr>
        <w:t>publicitarias:</w:t>
      </w:r>
    </w:p>
    <w:p>
      <w:pPr>
        <w:pStyle w:val="BodyText"/>
        <w:spacing w:before="2"/>
      </w:pPr>
    </w:p>
    <w:p>
      <w:pPr>
        <w:pStyle w:val="BodyText"/>
        <w:ind w:left="2" w:right="141"/>
        <w:jc w:val="both"/>
      </w:pPr>
      <w:r>
        <w:rPr/>
        <w:t>Inserción publicitaria del logo general del Ayuntamiento de las Palmas de Gran Canaria y de la actual marca</w:t>
      </w:r>
      <w:r>
        <w:rPr>
          <w:spacing w:val="40"/>
        </w:rPr>
        <w:t> </w:t>
      </w:r>
      <w:r>
        <w:rPr/>
        <w:t>identificativa de la ciudad.</w:t>
      </w:r>
    </w:p>
    <w:p>
      <w:pPr>
        <w:pStyle w:val="BodyText"/>
        <w:spacing w:after="0"/>
        <w:jc w:val="both"/>
        <w:sectPr>
          <w:pgSz w:w="11900" w:h="16850"/>
          <w:pgMar w:header="567" w:footer="2140" w:top="2540" w:bottom="2340" w:left="1700" w:right="1559"/>
        </w:sectPr>
      </w:pPr>
    </w:p>
    <w:p>
      <w:pPr>
        <w:pStyle w:val="BodyText"/>
        <w:spacing w:before="2"/>
        <w:ind w:left="14" w:right="134"/>
        <w:jc w:val="both"/>
      </w:pPr>
      <w:r>
        <w:rPr/>
        <w:t>El</w:t>
      </w:r>
      <w:r>
        <w:rPr>
          <w:spacing w:val="-13"/>
        </w:rPr>
        <w:t> </w:t>
      </w:r>
      <w:r>
        <w:rPr>
          <w:b/>
        </w:rPr>
        <w:t>CLUB</w:t>
      </w:r>
      <w:r>
        <w:rPr>
          <w:b/>
          <w:spacing w:val="-12"/>
        </w:rPr>
        <w:t> </w:t>
      </w:r>
      <w:r>
        <w:rPr>
          <w:b/>
        </w:rPr>
        <w:t>DEPORTIVO</w:t>
      </w:r>
      <w:r>
        <w:rPr>
          <w:b/>
          <w:spacing w:val="-13"/>
        </w:rPr>
        <w:t> </w:t>
      </w:r>
      <w:r>
        <w:rPr>
          <w:b/>
        </w:rPr>
        <w:t>HEIDELBERG</w:t>
      </w:r>
      <w:r>
        <w:rPr/>
        <w:t>,</w:t>
      </w:r>
      <w:r>
        <w:rPr>
          <w:spacing w:val="-11"/>
        </w:rPr>
        <w:t> </w:t>
      </w:r>
      <w:r>
        <w:rPr/>
        <w:t>una</w:t>
      </w:r>
      <w:r>
        <w:rPr>
          <w:spacing w:val="-13"/>
        </w:rPr>
        <w:t> </w:t>
      </w:r>
      <w:r>
        <w:rPr/>
        <w:t>vez</w:t>
      </w:r>
      <w:r>
        <w:rPr>
          <w:spacing w:val="-12"/>
        </w:rPr>
        <w:t> </w:t>
      </w:r>
      <w:r>
        <w:rPr/>
        <w:t>finalizada</w:t>
      </w:r>
      <w:r>
        <w:rPr>
          <w:spacing w:val="-12"/>
        </w:rPr>
        <w:t> </w:t>
      </w:r>
      <w:r>
        <w:rPr/>
        <w:t>la</w:t>
      </w:r>
      <w:r>
        <w:rPr>
          <w:spacing w:val="-13"/>
        </w:rPr>
        <w:t> </w:t>
      </w:r>
      <w:r>
        <w:rPr/>
        <w:t>temporada</w:t>
      </w:r>
      <w:r>
        <w:rPr>
          <w:spacing w:val="-12"/>
        </w:rPr>
        <w:t> </w:t>
      </w:r>
      <w:r>
        <w:rPr/>
        <w:t>y</w:t>
      </w:r>
      <w:r>
        <w:rPr>
          <w:spacing w:val="-11"/>
        </w:rPr>
        <w:t> </w:t>
      </w:r>
      <w:r>
        <w:rPr/>
        <w:t>como</w:t>
      </w:r>
      <w:r>
        <w:rPr>
          <w:spacing w:val="-13"/>
        </w:rPr>
        <w:t> </w:t>
      </w:r>
      <w:r>
        <w:rPr/>
        <w:t>justificación</w:t>
      </w:r>
      <w:r>
        <w:rPr>
          <w:spacing w:val="-12"/>
        </w:rPr>
        <w:t> </w:t>
      </w:r>
      <w:r>
        <w:rPr/>
        <w:t>de</w:t>
      </w:r>
      <w:r>
        <w:rPr>
          <w:spacing w:val="-11"/>
        </w:rPr>
        <w:t> </w:t>
      </w:r>
      <w:r>
        <w:rPr/>
        <w:t>haber cumplido</w:t>
      </w:r>
      <w:r>
        <w:rPr>
          <w:spacing w:val="-13"/>
        </w:rPr>
        <w:t> </w:t>
      </w:r>
      <w:r>
        <w:rPr/>
        <w:t>las</w:t>
      </w:r>
      <w:r>
        <w:rPr>
          <w:spacing w:val="-12"/>
        </w:rPr>
        <w:t> </w:t>
      </w:r>
      <w:r>
        <w:rPr/>
        <w:t>obligaciones</w:t>
      </w:r>
      <w:r>
        <w:rPr>
          <w:spacing w:val="-13"/>
        </w:rPr>
        <w:t> </w:t>
      </w:r>
      <w:r>
        <w:rPr/>
        <w:t>adquiridas,</w:t>
      </w:r>
      <w:r>
        <w:rPr>
          <w:spacing w:val="-12"/>
        </w:rPr>
        <w:t> </w:t>
      </w:r>
      <w:r>
        <w:rPr/>
        <w:t>deberá</w:t>
      </w:r>
      <w:r>
        <w:rPr>
          <w:spacing w:val="-13"/>
        </w:rPr>
        <w:t> </w:t>
      </w:r>
      <w:r>
        <w:rPr/>
        <w:t>presentar</w:t>
      </w:r>
      <w:r>
        <w:rPr>
          <w:spacing w:val="-12"/>
        </w:rPr>
        <w:t> </w:t>
      </w:r>
      <w:r>
        <w:rPr/>
        <w:t>en</w:t>
      </w:r>
      <w:r>
        <w:rPr>
          <w:spacing w:val="-13"/>
        </w:rPr>
        <w:t> </w:t>
      </w:r>
      <w:r>
        <w:rPr/>
        <w:t>las</w:t>
      </w:r>
      <w:r>
        <w:rPr>
          <w:spacing w:val="-12"/>
        </w:rPr>
        <w:t> </w:t>
      </w:r>
      <w:r>
        <w:rPr/>
        <w:t>Oficinas</w:t>
      </w:r>
      <w:r>
        <w:rPr>
          <w:spacing w:val="-12"/>
        </w:rPr>
        <w:t> </w:t>
      </w:r>
      <w:r>
        <w:rPr/>
        <w:t>la</w:t>
      </w:r>
      <w:r>
        <w:rPr>
          <w:spacing w:val="-13"/>
        </w:rPr>
        <w:t> </w:t>
      </w:r>
      <w:r>
        <w:rPr/>
        <w:t>Sociedad</w:t>
      </w:r>
      <w:r>
        <w:rPr>
          <w:spacing w:val="-12"/>
        </w:rPr>
        <w:t> </w:t>
      </w:r>
      <w:r>
        <w:rPr/>
        <w:t>de</w:t>
      </w:r>
      <w:r>
        <w:rPr>
          <w:spacing w:val="-13"/>
        </w:rPr>
        <w:t> </w:t>
      </w:r>
      <w:r>
        <w:rPr/>
        <w:t>Promoción de la Ciudad de Las Palmas de Gran Canaria.</w:t>
      </w:r>
      <w:r>
        <w:rPr>
          <w:spacing w:val="40"/>
        </w:rPr>
        <w:t> </w:t>
      </w:r>
      <w:r>
        <w:rPr/>
        <w:t>la siguiente documentación:</w:t>
      </w:r>
    </w:p>
    <w:p>
      <w:pPr>
        <w:pStyle w:val="BodyText"/>
        <w:spacing w:before="1"/>
      </w:pPr>
    </w:p>
    <w:p>
      <w:pPr>
        <w:pStyle w:val="ListParagraph"/>
        <w:numPr>
          <w:ilvl w:val="0"/>
          <w:numId w:val="1"/>
        </w:numPr>
        <w:tabs>
          <w:tab w:pos="161" w:val="left" w:leader="none"/>
        </w:tabs>
        <w:spacing w:line="240" w:lineRule="auto" w:before="0" w:after="0"/>
        <w:ind w:left="2" w:right="136" w:firstLine="0"/>
        <w:jc w:val="both"/>
        <w:rPr>
          <w:sz w:val="22"/>
        </w:rPr>
      </w:pPr>
      <w:r>
        <w:rPr>
          <w:sz w:val="22"/>
        </w:rPr>
        <w:t>Memoria</w:t>
      </w:r>
      <w:r>
        <w:rPr>
          <w:spacing w:val="-2"/>
          <w:sz w:val="22"/>
        </w:rPr>
        <w:t> </w:t>
      </w:r>
      <w:r>
        <w:rPr>
          <w:sz w:val="22"/>
        </w:rPr>
        <w:t>final</w:t>
      </w:r>
      <w:r>
        <w:rPr>
          <w:spacing w:val="-1"/>
          <w:sz w:val="22"/>
        </w:rPr>
        <w:t> </w:t>
      </w:r>
      <w:r>
        <w:rPr>
          <w:sz w:val="22"/>
        </w:rPr>
        <w:t>justificativa</w:t>
      </w:r>
      <w:r>
        <w:rPr>
          <w:spacing w:val="-1"/>
          <w:sz w:val="22"/>
        </w:rPr>
        <w:t> </w:t>
      </w:r>
      <w:r>
        <w:rPr>
          <w:sz w:val="22"/>
        </w:rPr>
        <w:t>de</w:t>
      </w:r>
      <w:r>
        <w:rPr>
          <w:spacing w:val="-1"/>
          <w:sz w:val="22"/>
        </w:rPr>
        <w:t> </w:t>
      </w:r>
      <w:r>
        <w:rPr>
          <w:sz w:val="22"/>
        </w:rPr>
        <w:t>la</w:t>
      </w:r>
      <w:r>
        <w:rPr>
          <w:spacing w:val="-1"/>
          <w:sz w:val="22"/>
        </w:rPr>
        <w:t> </w:t>
      </w:r>
      <w:r>
        <w:rPr>
          <w:sz w:val="22"/>
        </w:rPr>
        <w:t>aplicación</w:t>
      </w:r>
      <w:r>
        <w:rPr>
          <w:spacing w:val="-2"/>
          <w:sz w:val="22"/>
        </w:rPr>
        <w:t> </w:t>
      </w:r>
      <w:r>
        <w:rPr>
          <w:sz w:val="22"/>
        </w:rPr>
        <w:t>de</w:t>
      </w:r>
      <w:r>
        <w:rPr>
          <w:spacing w:val="-1"/>
          <w:sz w:val="22"/>
        </w:rPr>
        <w:t> </w:t>
      </w:r>
      <w:r>
        <w:rPr>
          <w:sz w:val="22"/>
        </w:rPr>
        <w:t>la</w:t>
      </w:r>
      <w:r>
        <w:rPr>
          <w:spacing w:val="-1"/>
          <w:sz w:val="22"/>
        </w:rPr>
        <w:t> </w:t>
      </w:r>
      <w:r>
        <w:rPr>
          <w:sz w:val="22"/>
        </w:rPr>
        <w:t>ayuda,</w:t>
      </w:r>
      <w:r>
        <w:rPr>
          <w:spacing w:val="-1"/>
          <w:sz w:val="22"/>
        </w:rPr>
        <w:t> </w:t>
      </w:r>
      <w:r>
        <w:rPr>
          <w:sz w:val="22"/>
        </w:rPr>
        <w:t>en</w:t>
      </w:r>
      <w:r>
        <w:rPr>
          <w:spacing w:val="-2"/>
          <w:sz w:val="22"/>
        </w:rPr>
        <w:t> </w:t>
      </w:r>
      <w:r>
        <w:rPr>
          <w:sz w:val="22"/>
        </w:rPr>
        <w:t>la</w:t>
      </w:r>
      <w:r>
        <w:rPr>
          <w:spacing w:val="-1"/>
          <w:sz w:val="22"/>
        </w:rPr>
        <w:t> </w:t>
      </w:r>
      <w:r>
        <w:rPr>
          <w:sz w:val="22"/>
        </w:rPr>
        <w:t>que</w:t>
      </w:r>
      <w:r>
        <w:rPr>
          <w:spacing w:val="-1"/>
          <w:sz w:val="22"/>
        </w:rPr>
        <w:t> </w:t>
      </w:r>
      <w:r>
        <w:rPr>
          <w:sz w:val="22"/>
        </w:rPr>
        <w:t>se concreten</w:t>
      </w:r>
      <w:r>
        <w:rPr>
          <w:spacing w:val="-4"/>
          <w:sz w:val="22"/>
        </w:rPr>
        <w:t> </w:t>
      </w:r>
      <w:r>
        <w:rPr>
          <w:sz w:val="22"/>
        </w:rPr>
        <w:t>y</w:t>
      </w:r>
      <w:r>
        <w:rPr>
          <w:spacing w:val="-1"/>
          <w:sz w:val="22"/>
        </w:rPr>
        <w:t> </w:t>
      </w:r>
      <w:r>
        <w:rPr>
          <w:sz w:val="22"/>
        </w:rPr>
        <w:t>expliquen</w:t>
      </w:r>
      <w:r>
        <w:rPr>
          <w:spacing w:val="-1"/>
          <w:sz w:val="22"/>
        </w:rPr>
        <w:t> </w:t>
      </w:r>
      <w:r>
        <w:rPr>
          <w:sz w:val="22"/>
        </w:rPr>
        <w:t>las actividades</w:t>
      </w:r>
      <w:r>
        <w:rPr>
          <w:spacing w:val="-9"/>
          <w:sz w:val="22"/>
        </w:rPr>
        <w:t> </w:t>
      </w:r>
      <w:r>
        <w:rPr>
          <w:sz w:val="22"/>
        </w:rPr>
        <w:t>desarrolladas</w:t>
      </w:r>
      <w:r>
        <w:rPr>
          <w:spacing w:val="-7"/>
          <w:sz w:val="22"/>
        </w:rPr>
        <w:t> </w:t>
      </w:r>
      <w:r>
        <w:rPr>
          <w:sz w:val="22"/>
        </w:rPr>
        <w:t>en</w:t>
      </w:r>
      <w:r>
        <w:rPr>
          <w:spacing w:val="-7"/>
          <w:sz w:val="22"/>
        </w:rPr>
        <w:t> </w:t>
      </w:r>
      <w:r>
        <w:rPr>
          <w:sz w:val="22"/>
        </w:rPr>
        <w:t>relación</w:t>
      </w:r>
      <w:r>
        <w:rPr>
          <w:spacing w:val="-7"/>
          <w:sz w:val="22"/>
        </w:rPr>
        <w:t> </w:t>
      </w:r>
      <w:r>
        <w:rPr>
          <w:sz w:val="22"/>
        </w:rPr>
        <w:t>con</w:t>
      </w:r>
      <w:r>
        <w:rPr>
          <w:spacing w:val="-7"/>
          <w:sz w:val="22"/>
        </w:rPr>
        <w:t> </w:t>
      </w:r>
      <w:r>
        <w:rPr>
          <w:sz w:val="22"/>
        </w:rPr>
        <w:t>la</w:t>
      </w:r>
      <w:r>
        <w:rPr>
          <w:spacing w:val="-7"/>
          <w:sz w:val="22"/>
        </w:rPr>
        <w:t> </w:t>
      </w:r>
      <w:r>
        <w:rPr>
          <w:sz w:val="22"/>
        </w:rPr>
        <w:t>finalidad</w:t>
      </w:r>
      <w:r>
        <w:rPr>
          <w:spacing w:val="-7"/>
          <w:sz w:val="22"/>
        </w:rPr>
        <w:t> </w:t>
      </w:r>
      <w:r>
        <w:rPr>
          <w:sz w:val="22"/>
        </w:rPr>
        <w:t>para</w:t>
      </w:r>
      <w:r>
        <w:rPr>
          <w:spacing w:val="-7"/>
          <w:sz w:val="22"/>
        </w:rPr>
        <w:t> </w:t>
      </w:r>
      <w:r>
        <w:rPr>
          <w:sz w:val="22"/>
        </w:rPr>
        <w:t>la</w:t>
      </w:r>
      <w:r>
        <w:rPr>
          <w:spacing w:val="-7"/>
          <w:sz w:val="22"/>
        </w:rPr>
        <w:t> </w:t>
      </w:r>
      <w:r>
        <w:rPr>
          <w:sz w:val="22"/>
        </w:rPr>
        <w:t>que</w:t>
      </w:r>
      <w:r>
        <w:rPr>
          <w:spacing w:val="-6"/>
          <w:sz w:val="22"/>
        </w:rPr>
        <w:t> </w:t>
      </w:r>
      <w:r>
        <w:rPr>
          <w:sz w:val="22"/>
        </w:rPr>
        <w:t>la</w:t>
      </w:r>
      <w:r>
        <w:rPr>
          <w:spacing w:val="-7"/>
          <w:sz w:val="22"/>
        </w:rPr>
        <w:t> </w:t>
      </w:r>
      <w:r>
        <w:rPr>
          <w:sz w:val="22"/>
        </w:rPr>
        <w:t>ayuda</w:t>
      </w:r>
      <w:r>
        <w:rPr>
          <w:spacing w:val="-7"/>
          <w:sz w:val="22"/>
        </w:rPr>
        <w:t> </w:t>
      </w:r>
      <w:r>
        <w:rPr>
          <w:sz w:val="22"/>
        </w:rPr>
        <w:t>fue</w:t>
      </w:r>
      <w:r>
        <w:rPr>
          <w:spacing w:val="-8"/>
          <w:sz w:val="22"/>
        </w:rPr>
        <w:t> </w:t>
      </w:r>
      <w:r>
        <w:rPr>
          <w:sz w:val="22"/>
        </w:rPr>
        <w:t>concedida</w:t>
      </w:r>
      <w:r>
        <w:rPr>
          <w:spacing w:val="-7"/>
          <w:sz w:val="22"/>
        </w:rPr>
        <w:t> </w:t>
      </w:r>
      <w:r>
        <w:rPr>
          <w:sz w:val="22"/>
        </w:rPr>
        <w:t>y</w:t>
      </w:r>
      <w:r>
        <w:rPr>
          <w:spacing w:val="-6"/>
          <w:sz w:val="22"/>
        </w:rPr>
        <w:t> </w:t>
      </w:r>
      <w:r>
        <w:rPr>
          <w:sz w:val="22"/>
        </w:rPr>
        <w:t>de</w:t>
      </w:r>
      <w:r>
        <w:rPr>
          <w:spacing w:val="-6"/>
          <w:sz w:val="22"/>
        </w:rPr>
        <w:t> </w:t>
      </w:r>
      <w:r>
        <w:rPr>
          <w:sz w:val="22"/>
        </w:rPr>
        <w:t>las condiciones</w:t>
      </w:r>
      <w:r>
        <w:rPr>
          <w:spacing w:val="-7"/>
          <w:sz w:val="22"/>
        </w:rPr>
        <w:t> </w:t>
      </w:r>
      <w:r>
        <w:rPr>
          <w:sz w:val="22"/>
        </w:rPr>
        <w:t>impuestas,</w:t>
      </w:r>
      <w:r>
        <w:rPr>
          <w:spacing w:val="-9"/>
          <w:sz w:val="22"/>
        </w:rPr>
        <w:t> </w:t>
      </w:r>
      <w:r>
        <w:rPr>
          <w:sz w:val="22"/>
        </w:rPr>
        <w:t>en</w:t>
      </w:r>
      <w:r>
        <w:rPr>
          <w:spacing w:val="-9"/>
          <w:sz w:val="22"/>
        </w:rPr>
        <w:t> </w:t>
      </w:r>
      <w:r>
        <w:rPr>
          <w:sz w:val="22"/>
        </w:rPr>
        <w:t>su</w:t>
      </w:r>
      <w:r>
        <w:rPr>
          <w:spacing w:val="-8"/>
          <w:sz w:val="22"/>
        </w:rPr>
        <w:t> </w:t>
      </w:r>
      <w:r>
        <w:rPr>
          <w:sz w:val="22"/>
        </w:rPr>
        <w:t>caso,</w:t>
      </w:r>
      <w:r>
        <w:rPr>
          <w:spacing w:val="-7"/>
          <w:sz w:val="22"/>
        </w:rPr>
        <w:t> </w:t>
      </w:r>
      <w:r>
        <w:rPr>
          <w:sz w:val="22"/>
        </w:rPr>
        <w:t>con</w:t>
      </w:r>
      <w:r>
        <w:rPr>
          <w:spacing w:val="-10"/>
          <w:sz w:val="22"/>
        </w:rPr>
        <w:t> </w:t>
      </w:r>
      <w:r>
        <w:rPr>
          <w:sz w:val="22"/>
        </w:rPr>
        <w:t>motivo</w:t>
      </w:r>
      <w:r>
        <w:rPr>
          <w:spacing w:val="-8"/>
          <w:sz w:val="22"/>
        </w:rPr>
        <w:t> </w:t>
      </w:r>
      <w:r>
        <w:rPr>
          <w:sz w:val="22"/>
        </w:rPr>
        <w:t>de</w:t>
      </w:r>
      <w:r>
        <w:rPr>
          <w:spacing w:val="-8"/>
          <w:sz w:val="22"/>
        </w:rPr>
        <w:t> </w:t>
      </w:r>
      <w:r>
        <w:rPr>
          <w:sz w:val="22"/>
        </w:rPr>
        <w:t>la</w:t>
      </w:r>
      <w:r>
        <w:rPr>
          <w:spacing w:val="-8"/>
          <w:sz w:val="22"/>
        </w:rPr>
        <w:t> </w:t>
      </w:r>
      <w:r>
        <w:rPr>
          <w:sz w:val="22"/>
        </w:rPr>
        <w:t>concesión.</w:t>
      </w:r>
      <w:r>
        <w:rPr>
          <w:spacing w:val="-9"/>
          <w:sz w:val="22"/>
        </w:rPr>
        <w:t> </w:t>
      </w:r>
      <w:r>
        <w:rPr>
          <w:sz w:val="22"/>
        </w:rPr>
        <w:t>La</w:t>
      </w:r>
      <w:r>
        <w:rPr>
          <w:spacing w:val="-9"/>
          <w:sz w:val="22"/>
        </w:rPr>
        <w:t> </w:t>
      </w:r>
      <w:r>
        <w:rPr>
          <w:sz w:val="22"/>
        </w:rPr>
        <w:t>memoria</w:t>
      </w:r>
      <w:r>
        <w:rPr>
          <w:spacing w:val="-10"/>
          <w:sz w:val="22"/>
        </w:rPr>
        <w:t> </w:t>
      </w:r>
      <w:r>
        <w:rPr>
          <w:sz w:val="22"/>
        </w:rPr>
        <w:t>estará</w:t>
      </w:r>
      <w:r>
        <w:rPr>
          <w:spacing w:val="-8"/>
          <w:sz w:val="22"/>
        </w:rPr>
        <w:t> </w:t>
      </w:r>
      <w:r>
        <w:rPr>
          <w:sz w:val="22"/>
        </w:rPr>
        <w:t>acompañada de los soportes o medios publicitarios en los cuales se haya incluido el logo general del Ayuntamiento de Las Palmas de Gran Canaria y de la actual marca</w:t>
      </w:r>
      <w:r>
        <w:rPr>
          <w:spacing w:val="40"/>
          <w:sz w:val="22"/>
        </w:rPr>
        <w:t> </w:t>
      </w:r>
      <w:r>
        <w:rPr>
          <w:sz w:val="22"/>
        </w:rPr>
        <w:t>identificativa de la ciudad.</w:t>
      </w:r>
    </w:p>
    <w:p>
      <w:pPr>
        <w:pStyle w:val="ListParagraph"/>
        <w:numPr>
          <w:ilvl w:val="0"/>
          <w:numId w:val="1"/>
        </w:numPr>
        <w:tabs>
          <w:tab w:pos="173" w:val="left" w:leader="none"/>
        </w:tabs>
        <w:spacing w:line="240" w:lineRule="auto" w:before="268" w:after="0"/>
        <w:ind w:left="173" w:right="0" w:hanging="159"/>
        <w:jc w:val="both"/>
        <w:rPr>
          <w:sz w:val="22"/>
        </w:rPr>
      </w:pPr>
      <w:r>
        <w:rPr>
          <w:sz w:val="22"/>
        </w:rPr>
        <w:t>Balance</w:t>
      </w:r>
      <w:r>
        <w:rPr>
          <w:spacing w:val="-6"/>
          <w:sz w:val="22"/>
        </w:rPr>
        <w:t> </w:t>
      </w:r>
      <w:r>
        <w:rPr>
          <w:sz w:val="22"/>
        </w:rPr>
        <w:t>de</w:t>
      </w:r>
      <w:r>
        <w:rPr>
          <w:spacing w:val="-4"/>
          <w:sz w:val="22"/>
        </w:rPr>
        <w:t> </w:t>
      </w:r>
      <w:r>
        <w:rPr>
          <w:sz w:val="22"/>
        </w:rPr>
        <w:t>ingresos</w:t>
      </w:r>
      <w:r>
        <w:rPr>
          <w:spacing w:val="-6"/>
          <w:sz w:val="22"/>
        </w:rPr>
        <w:t> </w:t>
      </w:r>
      <w:r>
        <w:rPr>
          <w:sz w:val="22"/>
        </w:rPr>
        <w:t>y</w:t>
      </w:r>
      <w:r>
        <w:rPr>
          <w:spacing w:val="-4"/>
          <w:sz w:val="22"/>
        </w:rPr>
        <w:t> </w:t>
      </w:r>
      <w:r>
        <w:rPr>
          <w:sz w:val="22"/>
        </w:rPr>
        <w:t>gastos,</w:t>
      </w:r>
      <w:r>
        <w:rPr>
          <w:spacing w:val="-4"/>
          <w:sz w:val="22"/>
        </w:rPr>
        <w:t> </w:t>
      </w:r>
      <w:r>
        <w:rPr>
          <w:sz w:val="22"/>
        </w:rPr>
        <w:t>haciendo</w:t>
      </w:r>
      <w:r>
        <w:rPr>
          <w:spacing w:val="-6"/>
          <w:sz w:val="22"/>
        </w:rPr>
        <w:t> </w:t>
      </w:r>
      <w:r>
        <w:rPr>
          <w:sz w:val="22"/>
        </w:rPr>
        <w:t>constar</w:t>
      </w:r>
      <w:r>
        <w:rPr>
          <w:spacing w:val="-4"/>
          <w:sz w:val="22"/>
        </w:rPr>
        <w:t> </w:t>
      </w:r>
      <w:r>
        <w:rPr>
          <w:sz w:val="22"/>
        </w:rPr>
        <w:t>las</w:t>
      </w:r>
      <w:r>
        <w:rPr>
          <w:spacing w:val="-6"/>
          <w:sz w:val="22"/>
        </w:rPr>
        <w:t> </w:t>
      </w:r>
      <w:r>
        <w:rPr>
          <w:sz w:val="22"/>
        </w:rPr>
        <w:t>aportaciones</w:t>
      </w:r>
      <w:r>
        <w:rPr>
          <w:spacing w:val="-4"/>
          <w:sz w:val="22"/>
        </w:rPr>
        <w:t> </w:t>
      </w:r>
      <w:r>
        <w:rPr>
          <w:sz w:val="22"/>
        </w:rPr>
        <w:t>por</w:t>
      </w:r>
      <w:r>
        <w:rPr>
          <w:spacing w:val="-3"/>
          <w:sz w:val="22"/>
        </w:rPr>
        <w:t> </w:t>
      </w:r>
      <w:r>
        <w:rPr>
          <w:spacing w:val="-2"/>
          <w:sz w:val="22"/>
        </w:rPr>
        <w:t>subvenciones.</w:t>
      </w:r>
    </w:p>
    <w:p>
      <w:pPr>
        <w:pStyle w:val="BodyText"/>
        <w:spacing w:before="1"/>
      </w:pPr>
    </w:p>
    <w:p>
      <w:pPr>
        <w:pStyle w:val="ListParagraph"/>
        <w:numPr>
          <w:ilvl w:val="0"/>
          <w:numId w:val="1"/>
        </w:numPr>
        <w:tabs>
          <w:tab w:pos="154" w:val="left" w:leader="none"/>
        </w:tabs>
        <w:spacing w:line="240" w:lineRule="auto" w:before="0" w:after="0"/>
        <w:ind w:left="2" w:right="135" w:firstLine="0"/>
        <w:jc w:val="both"/>
        <w:rPr>
          <w:sz w:val="22"/>
        </w:rPr>
      </w:pPr>
      <w:r>
        <w:rPr>
          <w:sz w:val="22"/>
        </w:rPr>
        <w:t>Informe</w:t>
      </w:r>
      <w:r>
        <w:rPr>
          <w:spacing w:val="-9"/>
          <w:sz w:val="22"/>
        </w:rPr>
        <w:t> </w:t>
      </w:r>
      <w:r>
        <w:rPr>
          <w:sz w:val="22"/>
        </w:rPr>
        <w:t>financiero</w:t>
      </w:r>
      <w:r>
        <w:rPr>
          <w:spacing w:val="-9"/>
          <w:sz w:val="22"/>
        </w:rPr>
        <w:t> </w:t>
      </w:r>
      <w:r>
        <w:rPr>
          <w:sz w:val="22"/>
        </w:rPr>
        <w:t>justificativo</w:t>
      </w:r>
      <w:r>
        <w:rPr>
          <w:spacing w:val="-9"/>
          <w:sz w:val="22"/>
        </w:rPr>
        <w:t> </w:t>
      </w:r>
      <w:r>
        <w:rPr>
          <w:sz w:val="22"/>
        </w:rPr>
        <w:t>de</w:t>
      </w:r>
      <w:r>
        <w:rPr>
          <w:spacing w:val="-9"/>
          <w:sz w:val="22"/>
        </w:rPr>
        <w:t> </w:t>
      </w:r>
      <w:r>
        <w:rPr>
          <w:sz w:val="22"/>
        </w:rPr>
        <w:t>la</w:t>
      </w:r>
      <w:r>
        <w:rPr>
          <w:spacing w:val="-11"/>
          <w:sz w:val="22"/>
        </w:rPr>
        <w:t> </w:t>
      </w:r>
      <w:r>
        <w:rPr>
          <w:sz w:val="22"/>
        </w:rPr>
        <w:t>concreta</w:t>
      </w:r>
      <w:r>
        <w:rPr>
          <w:spacing w:val="-10"/>
          <w:sz w:val="22"/>
        </w:rPr>
        <w:t> </w:t>
      </w:r>
      <w:r>
        <w:rPr>
          <w:sz w:val="22"/>
        </w:rPr>
        <w:t>aplicación</w:t>
      </w:r>
      <w:r>
        <w:rPr>
          <w:spacing w:val="-11"/>
          <w:sz w:val="22"/>
        </w:rPr>
        <w:t> </w:t>
      </w:r>
      <w:r>
        <w:rPr>
          <w:sz w:val="22"/>
        </w:rPr>
        <w:t>de</w:t>
      </w:r>
      <w:r>
        <w:rPr>
          <w:spacing w:val="-9"/>
          <w:sz w:val="22"/>
        </w:rPr>
        <w:t> </w:t>
      </w:r>
      <w:r>
        <w:rPr>
          <w:sz w:val="22"/>
        </w:rPr>
        <w:t>la</w:t>
      </w:r>
      <w:r>
        <w:rPr>
          <w:spacing w:val="-11"/>
          <w:sz w:val="22"/>
        </w:rPr>
        <w:t> </w:t>
      </w:r>
      <w:r>
        <w:rPr>
          <w:sz w:val="22"/>
        </w:rPr>
        <w:t>cantidad</w:t>
      </w:r>
      <w:r>
        <w:rPr>
          <w:spacing w:val="-11"/>
          <w:sz w:val="22"/>
        </w:rPr>
        <w:t> </w:t>
      </w:r>
      <w:r>
        <w:rPr>
          <w:sz w:val="22"/>
        </w:rPr>
        <w:t>percibida,</w:t>
      </w:r>
      <w:r>
        <w:rPr>
          <w:spacing w:val="-10"/>
          <w:sz w:val="22"/>
        </w:rPr>
        <w:t> </w:t>
      </w:r>
      <w:r>
        <w:rPr>
          <w:sz w:val="22"/>
        </w:rPr>
        <w:t>desglosando los distintos conceptos que a través de las mismas hayan sido financiados, cuyos originales, deberán estar disponibles en caso de que la Sociedad así lo requiera.</w:t>
      </w:r>
    </w:p>
    <w:p>
      <w:pPr>
        <w:pStyle w:val="BodyText"/>
        <w:spacing w:before="267"/>
        <w:ind w:left="14" w:right="135"/>
        <w:jc w:val="both"/>
      </w:pPr>
      <w:r>
        <w:rPr>
          <w:b/>
        </w:rPr>
        <w:t>Cuarta.- </w:t>
      </w:r>
      <w:r>
        <w:rPr/>
        <w:t>La contratista presta su conformidad a las condiciones que rigen el contrato, y ambas partes</w:t>
      </w:r>
      <w:r>
        <w:rPr>
          <w:spacing w:val="-13"/>
        </w:rPr>
        <w:t> </w:t>
      </w:r>
      <w:r>
        <w:rPr/>
        <w:t>se</w:t>
      </w:r>
      <w:r>
        <w:rPr>
          <w:spacing w:val="-12"/>
        </w:rPr>
        <w:t> </w:t>
      </w:r>
      <w:r>
        <w:rPr/>
        <w:t>someten,</w:t>
      </w:r>
      <w:r>
        <w:rPr>
          <w:spacing w:val="-13"/>
        </w:rPr>
        <w:t> </w:t>
      </w:r>
      <w:r>
        <w:rPr/>
        <w:t>para</w:t>
      </w:r>
      <w:r>
        <w:rPr>
          <w:spacing w:val="-12"/>
        </w:rPr>
        <w:t> </w:t>
      </w:r>
      <w:r>
        <w:rPr/>
        <w:t>cuanto</w:t>
      </w:r>
      <w:r>
        <w:rPr>
          <w:spacing w:val="-13"/>
        </w:rPr>
        <w:t> </w:t>
      </w:r>
      <w:r>
        <w:rPr/>
        <w:t>no</w:t>
      </w:r>
      <w:r>
        <w:rPr>
          <w:spacing w:val="-12"/>
        </w:rPr>
        <w:t> </w:t>
      </w:r>
      <w:r>
        <w:rPr/>
        <w:t>se</w:t>
      </w:r>
      <w:r>
        <w:rPr>
          <w:spacing w:val="-13"/>
        </w:rPr>
        <w:t> </w:t>
      </w:r>
      <w:r>
        <w:rPr/>
        <w:t>encuentre</w:t>
      </w:r>
      <w:r>
        <w:rPr>
          <w:spacing w:val="-12"/>
        </w:rPr>
        <w:t> </w:t>
      </w:r>
      <w:r>
        <w:rPr/>
        <w:t>expresamente</w:t>
      </w:r>
      <w:r>
        <w:rPr>
          <w:spacing w:val="-12"/>
        </w:rPr>
        <w:t> </w:t>
      </w:r>
      <w:r>
        <w:rPr/>
        <w:t>previsto</w:t>
      </w:r>
      <w:r>
        <w:rPr>
          <w:spacing w:val="-13"/>
        </w:rPr>
        <w:t> </w:t>
      </w:r>
      <w:r>
        <w:rPr/>
        <w:t>en</w:t>
      </w:r>
      <w:r>
        <w:rPr>
          <w:spacing w:val="-12"/>
        </w:rPr>
        <w:t> </w:t>
      </w:r>
      <w:r>
        <w:rPr/>
        <w:t>el</w:t>
      </w:r>
      <w:r>
        <w:rPr>
          <w:spacing w:val="-13"/>
        </w:rPr>
        <w:t> </w:t>
      </w:r>
      <w:r>
        <w:rPr/>
        <w:t>presente</w:t>
      </w:r>
      <w:r>
        <w:rPr>
          <w:spacing w:val="-12"/>
        </w:rPr>
        <w:t> </w:t>
      </w:r>
      <w:r>
        <w:rPr/>
        <w:t>contrato, a</w:t>
      </w:r>
      <w:r>
        <w:rPr>
          <w:spacing w:val="-2"/>
        </w:rPr>
        <w:t> </w:t>
      </w:r>
      <w:r>
        <w:rPr/>
        <w:t>la</w:t>
      </w:r>
      <w:r>
        <w:rPr>
          <w:spacing w:val="-2"/>
        </w:rPr>
        <w:t> </w:t>
      </w:r>
      <w:r>
        <w:rPr/>
        <w:t>Ley</w:t>
      </w:r>
      <w:r>
        <w:rPr>
          <w:spacing w:val="-2"/>
        </w:rPr>
        <w:t> </w:t>
      </w:r>
      <w:r>
        <w:rPr/>
        <w:t>9/2017</w:t>
      </w:r>
      <w:r>
        <w:rPr>
          <w:spacing w:val="-2"/>
        </w:rPr>
        <w:t> </w:t>
      </w:r>
      <w:r>
        <w:rPr/>
        <w:t>de</w:t>
      </w:r>
      <w:r>
        <w:rPr>
          <w:spacing w:val="-2"/>
        </w:rPr>
        <w:t> </w:t>
      </w:r>
      <w:r>
        <w:rPr/>
        <w:t>8</w:t>
      </w:r>
      <w:r>
        <w:rPr>
          <w:spacing w:val="-2"/>
        </w:rPr>
        <w:t> </w:t>
      </w:r>
      <w:r>
        <w:rPr/>
        <w:t>de</w:t>
      </w:r>
      <w:r>
        <w:rPr>
          <w:spacing w:val="-2"/>
        </w:rPr>
        <w:t> </w:t>
      </w:r>
      <w:r>
        <w:rPr/>
        <w:t>noviembre,</w:t>
      </w:r>
      <w:r>
        <w:rPr>
          <w:spacing w:val="-2"/>
        </w:rPr>
        <w:t> </w:t>
      </w:r>
      <w:r>
        <w:rPr/>
        <w:t>de</w:t>
      </w:r>
      <w:r>
        <w:rPr>
          <w:spacing w:val="-2"/>
        </w:rPr>
        <w:t> </w:t>
      </w:r>
      <w:r>
        <w:rPr/>
        <w:t>Contratos</w:t>
      </w:r>
      <w:r>
        <w:rPr>
          <w:spacing w:val="-2"/>
        </w:rPr>
        <w:t> </w:t>
      </w:r>
      <w:r>
        <w:rPr/>
        <w:t>de</w:t>
      </w:r>
      <w:r>
        <w:rPr>
          <w:spacing w:val="-2"/>
        </w:rPr>
        <w:t> </w:t>
      </w:r>
      <w:r>
        <w:rPr/>
        <w:t>Sector</w:t>
      </w:r>
      <w:r>
        <w:rPr>
          <w:spacing w:val="-4"/>
        </w:rPr>
        <w:t> </w:t>
      </w:r>
      <w:r>
        <w:rPr/>
        <w:t>Público,</w:t>
      </w:r>
      <w:r>
        <w:rPr>
          <w:spacing w:val="-2"/>
        </w:rPr>
        <w:t> </w:t>
      </w:r>
      <w:r>
        <w:rPr/>
        <w:t>por</w:t>
      </w:r>
      <w:r>
        <w:rPr>
          <w:spacing w:val="-2"/>
        </w:rPr>
        <w:t> </w:t>
      </w:r>
      <w:r>
        <w:rPr/>
        <w:t>la</w:t>
      </w:r>
      <w:r>
        <w:rPr>
          <w:spacing w:val="-2"/>
        </w:rPr>
        <w:t> </w:t>
      </w:r>
      <w:r>
        <w:rPr/>
        <w:t>que</w:t>
      </w:r>
      <w:r>
        <w:rPr>
          <w:spacing w:val="-2"/>
        </w:rPr>
        <w:t> </w:t>
      </w:r>
      <w:r>
        <w:rPr/>
        <w:t>se</w:t>
      </w:r>
      <w:r>
        <w:rPr>
          <w:spacing w:val="-4"/>
        </w:rPr>
        <w:t> </w:t>
      </w:r>
      <w:r>
        <w:rPr/>
        <w:t>transponen</w:t>
      </w:r>
      <w:r>
        <w:rPr>
          <w:spacing w:val="-2"/>
        </w:rPr>
        <w:t> </w:t>
      </w:r>
      <w:r>
        <w:rPr/>
        <w:t>al ordenamiento</w:t>
      </w:r>
      <w:r>
        <w:rPr>
          <w:spacing w:val="-13"/>
        </w:rPr>
        <w:t> </w:t>
      </w:r>
      <w:r>
        <w:rPr/>
        <w:t>jurídico</w:t>
      </w:r>
      <w:r>
        <w:rPr>
          <w:spacing w:val="-12"/>
        </w:rPr>
        <w:t> </w:t>
      </w:r>
      <w:r>
        <w:rPr/>
        <w:t>español</w:t>
      </w:r>
      <w:r>
        <w:rPr>
          <w:spacing w:val="-13"/>
        </w:rPr>
        <w:t> </w:t>
      </w:r>
      <w:r>
        <w:rPr/>
        <w:t>las</w:t>
      </w:r>
      <w:r>
        <w:rPr>
          <w:spacing w:val="-12"/>
        </w:rPr>
        <w:t> </w:t>
      </w:r>
      <w:r>
        <w:rPr/>
        <w:t>Directivas</w:t>
      </w:r>
      <w:r>
        <w:rPr>
          <w:spacing w:val="8"/>
        </w:rPr>
        <w:t> </w:t>
      </w:r>
      <w:r>
        <w:rPr/>
        <w:t>del</w:t>
      </w:r>
      <w:r>
        <w:rPr>
          <w:spacing w:val="-12"/>
        </w:rPr>
        <w:t> </w:t>
      </w:r>
      <w:r>
        <w:rPr/>
        <w:t>Parlamento</w:t>
      </w:r>
      <w:r>
        <w:rPr>
          <w:spacing w:val="-13"/>
        </w:rPr>
        <w:t> </w:t>
      </w:r>
      <w:r>
        <w:rPr/>
        <w:t>Europeo</w:t>
      </w:r>
      <w:r>
        <w:rPr>
          <w:spacing w:val="-12"/>
        </w:rPr>
        <w:t> </w:t>
      </w:r>
      <w:r>
        <w:rPr/>
        <w:t>y</w:t>
      </w:r>
      <w:r>
        <w:rPr>
          <w:spacing w:val="-13"/>
        </w:rPr>
        <w:t> </w:t>
      </w:r>
      <w:r>
        <w:rPr/>
        <w:t>del</w:t>
      </w:r>
      <w:r>
        <w:rPr>
          <w:spacing w:val="-12"/>
        </w:rPr>
        <w:t> </w:t>
      </w:r>
      <w:r>
        <w:rPr/>
        <w:t>Consejo</w:t>
      </w:r>
      <w:r>
        <w:rPr>
          <w:spacing w:val="-13"/>
        </w:rPr>
        <w:t> </w:t>
      </w:r>
      <w:r>
        <w:rPr/>
        <w:t>2014/23/UE y 2014/24/UE, de 26 de febrero de 2014 (LCSP), y en cuanto</w:t>
      </w:r>
      <w:r>
        <w:rPr>
          <w:spacing w:val="40"/>
        </w:rPr>
        <w:t> </w:t>
      </w:r>
      <w:r>
        <w:rPr/>
        <w:t>no se oponga a lo establecido en la LCSP, por el Reglamento General de la Ley de Contratos de</w:t>
      </w:r>
      <w:r>
        <w:rPr>
          <w:spacing w:val="40"/>
        </w:rPr>
        <w:t> </w:t>
      </w:r>
      <w:r>
        <w:rPr/>
        <w:t>las Administraciones Publicas, aprobado por el Real Decreto 1098/2001 , de 12 de octubre</w:t>
      </w:r>
      <w:r>
        <w:rPr>
          <w:spacing w:val="40"/>
        </w:rPr>
        <w:t> </w:t>
      </w:r>
      <w:r>
        <w:rPr/>
        <w:t>(RGLCAP).Supletoriamente, se aplicarán las normas estatales sobre contratos públicos</w:t>
      </w:r>
      <w:r>
        <w:rPr>
          <w:spacing w:val="40"/>
        </w:rPr>
        <w:t> </w:t>
      </w:r>
      <w:r>
        <w:rPr/>
        <w:t>que no tengan carácter básico, las restantes normas de derecho administrativo y , en su defecto, las de derecho privado.</w:t>
      </w:r>
    </w:p>
    <w:p>
      <w:pPr>
        <w:pStyle w:val="BodyText"/>
      </w:pPr>
    </w:p>
    <w:p>
      <w:pPr>
        <w:pStyle w:val="BodyText"/>
        <w:ind w:left="14" w:right="131"/>
        <w:jc w:val="both"/>
      </w:pPr>
      <w:r>
        <w:rPr/>
        <w:t>En</w:t>
      </w:r>
      <w:r>
        <w:rPr>
          <w:spacing w:val="-7"/>
        </w:rPr>
        <w:t> </w:t>
      </w:r>
      <w:r>
        <w:rPr/>
        <w:t>cuanto</w:t>
      </w:r>
      <w:r>
        <w:rPr>
          <w:spacing w:val="-7"/>
        </w:rPr>
        <w:t> </w:t>
      </w:r>
      <w:r>
        <w:rPr/>
        <w:t>a</w:t>
      </w:r>
      <w:r>
        <w:rPr>
          <w:spacing w:val="-7"/>
        </w:rPr>
        <w:t> </w:t>
      </w:r>
      <w:r>
        <w:rPr/>
        <w:t>sus</w:t>
      </w:r>
      <w:r>
        <w:rPr>
          <w:spacing w:val="-10"/>
        </w:rPr>
        <w:t> </w:t>
      </w:r>
      <w:r>
        <w:rPr/>
        <w:t>efectos</w:t>
      </w:r>
      <w:r>
        <w:rPr>
          <w:spacing w:val="-9"/>
        </w:rPr>
        <w:t> </w:t>
      </w:r>
      <w:r>
        <w:rPr/>
        <w:t>y</w:t>
      </w:r>
      <w:r>
        <w:rPr>
          <w:spacing w:val="-7"/>
        </w:rPr>
        <w:t> </w:t>
      </w:r>
      <w:r>
        <w:rPr/>
        <w:t>extinción</w:t>
      </w:r>
      <w:r>
        <w:rPr>
          <w:spacing w:val="-10"/>
        </w:rPr>
        <w:t> </w:t>
      </w:r>
      <w:r>
        <w:rPr/>
        <w:t>se</w:t>
      </w:r>
      <w:r>
        <w:rPr>
          <w:spacing w:val="-5"/>
        </w:rPr>
        <w:t> </w:t>
      </w:r>
      <w:r>
        <w:rPr/>
        <w:t>regirá</w:t>
      </w:r>
      <w:r>
        <w:rPr>
          <w:spacing w:val="-7"/>
        </w:rPr>
        <w:t> </w:t>
      </w:r>
      <w:r>
        <w:rPr/>
        <w:t>por</w:t>
      </w:r>
      <w:r>
        <w:rPr>
          <w:spacing w:val="-7"/>
        </w:rPr>
        <w:t> </w:t>
      </w:r>
      <w:r>
        <w:rPr/>
        <w:t>las</w:t>
      </w:r>
      <w:r>
        <w:rPr>
          <w:spacing w:val="-9"/>
        </w:rPr>
        <w:t> </w:t>
      </w:r>
      <w:r>
        <w:rPr/>
        <w:t>normas</w:t>
      </w:r>
      <w:r>
        <w:rPr>
          <w:spacing w:val="-7"/>
        </w:rPr>
        <w:t> </w:t>
      </w:r>
      <w:r>
        <w:rPr/>
        <w:t>del</w:t>
      </w:r>
      <w:r>
        <w:rPr>
          <w:spacing w:val="-6"/>
        </w:rPr>
        <w:t> </w:t>
      </w:r>
      <w:r>
        <w:rPr/>
        <w:t>derecho</w:t>
      </w:r>
      <w:r>
        <w:rPr>
          <w:spacing w:val="-8"/>
        </w:rPr>
        <w:t> </w:t>
      </w:r>
      <w:r>
        <w:rPr/>
        <w:t>privado,</w:t>
      </w:r>
      <w:r>
        <w:rPr>
          <w:spacing w:val="-7"/>
        </w:rPr>
        <w:t> </w:t>
      </w:r>
      <w:r>
        <w:rPr/>
        <w:t>y</w:t>
      </w:r>
      <w:r>
        <w:rPr>
          <w:spacing w:val="-6"/>
        </w:rPr>
        <w:t> </w:t>
      </w:r>
      <w:r>
        <w:rPr/>
        <w:t>aquellas</w:t>
      </w:r>
      <w:r>
        <w:rPr>
          <w:spacing w:val="-9"/>
        </w:rPr>
        <w:t> </w:t>
      </w:r>
      <w:r>
        <w:rPr/>
        <w:t>a</w:t>
      </w:r>
      <w:r>
        <w:rPr>
          <w:spacing w:val="-7"/>
        </w:rPr>
        <w:t> </w:t>
      </w:r>
      <w:r>
        <w:rPr/>
        <w:t>las que se refiere el párrafo primero del artículo 319.</w:t>
      </w:r>
    </w:p>
    <w:p>
      <w:pPr>
        <w:pStyle w:val="BodyText"/>
        <w:spacing w:before="1"/>
      </w:pPr>
    </w:p>
    <w:p>
      <w:pPr>
        <w:pStyle w:val="BodyText"/>
        <w:ind w:left="14"/>
        <w:jc w:val="both"/>
      </w:pPr>
      <w:r>
        <w:rPr>
          <w:b/>
        </w:rPr>
        <w:t>Quinta.</w:t>
      </w:r>
      <w:r>
        <w:rPr>
          <w:b/>
          <w:spacing w:val="-3"/>
        </w:rPr>
        <w:t> </w:t>
      </w:r>
      <w:r>
        <w:rPr>
          <w:b/>
        </w:rPr>
        <w:t>-</w:t>
      </w:r>
      <w:r>
        <w:rPr>
          <w:b/>
          <w:spacing w:val="-3"/>
        </w:rPr>
        <w:t> </w:t>
      </w:r>
      <w:r>
        <w:rPr/>
        <w:t>Serán</w:t>
      </w:r>
      <w:r>
        <w:rPr>
          <w:spacing w:val="-5"/>
        </w:rPr>
        <w:t> </w:t>
      </w:r>
      <w:r>
        <w:rPr/>
        <w:t>causas</w:t>
      </w:r>
      <w:r>
        <w:rPr>
          <w:spacing w:val="-2"/>
        </w:rPr>
        <w:t> </w:t>
      </w:r>
      <w:r>
        <w:rPr/>
        <w:t>de</w:t>
      </w:r>
      <w:r>
        <w:rPr>
          <w:spacing w:val="-3"/>
        </w:rPr>
        <w:t> </w:t>
      </w:r>
      <w:r>
        <w:rPr/>
        <w:t>resolución</w:t>
      </w:r>
      <w:r>
        <w:rPr>
          <w:spacing w:val="-4"/>
        </w:rPr>
        <w:t> </w:t>
      </w:r>
      <w:r>
        <w:rPr/>
        <w:t>del</w:t>
      </w:r>
      <w:r>
        <w:rPr>
          <w:spacing w:val="-5"/>
        </w:rPr>
        <w:t> </w:t>
      </w:r>
      <w:r>
        <w:rPr/>
        <w:t>contrato</w:t>
      </w:r>
      <w:r>
        <w:rPr>
          <w:spacing w:val="-3"/>
        </w:rPr>
        <w:t> </w:t>
      </w:r>
      <w:r>
        <w:rPr/>
        <w:t>las</w:t>
      </w:r>
      <w:r>
        <w:rPr>
          <w:spacing w:val="-3"/>
        </w:rPr>
        <w:t> </w:t>
      </w:r>
      <w:r>
        <w:rPr/>
        <w:t>previstas</w:t>
      </w:r>
      <w:r>
        <w:rPr>
          <w:spacing w:val="-2"/>
        </w:rPr>
        <w:t> </w:t>
      </w:r>
      <w:r>
        <w:rPr/>
        <w:t>en</w:t>
      </w:r>
      <w:r>
        <w:rPr>
          <w:spacing w:val="-3"/>
        </w:rPr>
        <w:t> </w:t>
      </w:r>
      <w:r>
        <w:rPr/>
        <w:t>la</w:t>
      </w:r>
      <w:r>
        <w:rPr>
          <w:spacing w:val="-6"/>
        </w:rPr>
        <w:t> </w:t>
      </w:r>
      <w:r>
        <w:rPr>
          <w:spacing w:val="-4"/>
        </w:rPr>
        <w:t>ley.</w:t>
      </w:r>
    </w:p>
    <w:p>
      <w:pPr>
        <w:pStyle w:val="BodyText"/>
      </w:pPr>
    </w:p>
    <w:p>
      <w:pPr>
        <w:pStyle w:val="BodyText"/>
        <w:spacing w:before="1"/>
        <w:ind w:left="14" w:right="138"/>
        <w:jc w:val="both"/>
      </w:pPr>
      <w:r>
        <w:rPr/>
        <w:t>El incumplimiento de los plazos de ejecución de las prestaciones que constituyen el objeto del contrato, su incumplimiento parcial o su cumplimiento defectuoso, será penalizado.</w:t>
      </w:r>
    </w:p>
    <w:p>
      <w:pPr>
        <w:pStyle w:val="BodyText"/>
        <w:spacing w:before="266"/>
        <w:ind w:left="14" w:right="139"/>
        <w:jc w:val="both"/>
      </w:pPr>
      <w:r>
        <w:rPr>
          <w:b/>
        </w:rPr>
        <w:t>Sexta</w:t>
      </w:r>
      <w:r>
        <w:rPr/>
        <w:t>. - La contratista deberá guardar respecto a los datos o antecedentes que, no siendo públicos o notorios, estén relacionados con el objeto del contrato y hayan llegado a su conocimiento con ocasión del mismo.</w:t>
      </w:r>
    </w:p>
    <w:p>
      <w:pPr>
        <w:pStyle w:val="BodyText"/>
        <w:spacing w:before="2"/>
      </w:pPr>
    </w:p>
    <w:p>
      <w:pPr>
        <w:pStyle w:val="Heading1"/>
        <w:ind w:left="14"/>
        <w:jc w:val="both"/>
        <w:rPr>
          <w:u w:val="none"/>
        </w:rPr>
      </w:pPr>
      <w:r>
        <w:rPr>
          <w:u w:val="none"/>
        </w:rPr>
        <w:t>Séptima.-</w:t>
      </w:r>
      <w:r>
        <w:rPr>
          <w:spacing w:val="7"/>
          <w:u w:val="none"/>
        </w:rPr>
        <w:t> </w:t>
      </w:r>
      <w:r>
        <w:rPr>
          <w:u w:val="none"/>
        </w:rPr>
        <w:t>Política</w:t>
      </w:r>
      <w:r>
        <w:rPr>
          <w:spacing w:val="-5"/>
          <w:u w:val="none"/>
        </w:rPr>
        <w:t> </w:t>
      </w:r>
      <w:r>
        <w:rPr>
          <w:u w:val="none"/>
        </w:rPr>
        <w:t>de</w:t>
      </w:r>
      <w:r>
        <w:rPr>
          <w:spacing w:val="-5"/>
          <w:u w:val="none"/>
        </w:rPr>
        <w:t> </w:t>
      </w:r>
      <w:r>
        <w:rPr>
          <w:spacing w:val="-2"/>
          <w:u w:val="none"/>
        </w:rPr>
        <w:t>Privacidad</w:t>
      </w:r>
    </w:p>
    <w:p>
      <w:pPr>
        <w:pStyle w:val="BodyText"/>
        <w:rPr>
          <w:b/>
        </w:rPr>
      </w:pPr>
    </w:p>
    <w:p>
      <w:pPr>
        <w:pStyle w:val="BodyText"/>
        <w:spacing w:before="1"/>
        <w:ind w:left="2" w:right="138"/>
        <w:jc w:val="both"/>
      </w:pPr>
      <w:r>
        <w:rPr/>
        <w:t>A los</w:t>
      </w:r>
      <w:r>
        <w:rPr>
          <w:spacing w:val="-5"/>
        </w:rPr>
        <w:t> </w:t>
      </w:r>
      <w:r>
        <w:rPr/>
        <w:t>efectos</w:t>
      </w:r>
      <w:r>
        <w:rPr>
          <w:spacing w:val="-2"/>
        </w:rPr>
        <w:t> </w:t>
      </w:r>
      <w:r>
        <w:rPr/>
        <w:t>previstos</w:t>
      </w:r>
      <w:r>
        <w:rPr>
          <w:spacing w:val="-2"/>
        </w:rPr>
        <w:t> </w:t>
      </w:r>
      <w:r>
        <w:rPr/>
        <w:t>en</w:t>
      </w:r>
      <w:r>
        <w:rPr>
          <w:spacing w:val="-2"/>
        </w:rPr>
        <w:t> </w:t>
      </w:r>
      <w:r>
        <w:rPr/>
        <w:t>la normativa</w:t>
      </w:r>
      <w:r>
        <w:rPr>
          <w:spacing w:val="-2"/>
        </w:rPr>
        <w:t> </w:t>
      </w:r>
      <w:r>
        <w:rPr/>
        <w:t>vigente</w:t>
      </w:r>
      <w:r>
        <w:rPr>
          <w:spacing w:val="-1"/>
        </w:rPr>
        <w:t> </w:t>
      </w:r>
      <w:r>
        <w:rPr/>
        <w:t>sobre</w:t>
      </w:r>
      <w:r>
        <w:rPr>
          <w:spacing w:val="-4"/>
        </w:rPr>
        <w:t> </w:t>
      </w:r>
      <w:r>
        <w:rPr/>
        <w:t>protección</w:t>
      </w:r>
      <w:r>
        <w:rPr>
          <w:spacing w:val="-3"/>
        </w:rPr>
        <w:t> </w:t>
      </w:r>
      <w:r>
        <w:rPr/>
        <w:t>de</w:t>
      </w:r>
      <w:r>
        <w:rPr>
          <w:spacing w:val="-2"/>
        </w:rPr>
        <w:t> </w:t>
      </w:r>
      <w:r>
        <w:rPr/>
        <w:t>datos</w:t>
      </w:r>
      <w:r>
        <w:rPr>
          <w:spacing w:val="-2"/>
        </w:rPr>
        <w:t> </w:t>
      </w:r>
      <w:r>
        <w:rPr/>
        <w:t>de</w:t>
      </w:r>
      <w:r>
        <w:rPr>
          <w:spacing w:val="-2"/>
        </w:rPr>
        <w:t> </w:t>
      </w:r>
      <w:r>
        <w:rPr/>
        <w:t>carácter</w:t>
      </w:r>
      <w:r>
        <w:rPr>
          <w:spacing w:val="-2"/>
        </w:rPr>
        <w:t> </w:t>
      </w:r>
      <w:r>
        <w:rPr/>
        <w:t>personal, el Reglamento (UE) 2016/679 del Parlamento Europeo y de Consejo de 27 de abril de 2016 (RGPD)</w:t>
      </w:r>
      <w:r>
        <w:rPr>
          <w:spacing w:val="12"/>
        </w:rPr>
        <w:t> </w:t>
      </w:r>
      <w:r>
        <w:rPr/>
        <w:t>y</w:t>
      </w:r>
      <w:r>
        <w:rPr>
          <w:spacing w:val="15"/>
        </w:rPr>
        <w:t> </w:t>
      </w:r>
      <w:r>
        <w:rPr/>
        <w:t>en</w:t>
      </w:r>
      <w:r>
        <w:rPr>
          <w:spacing w:val="13"/>
        </w:rPr>
        <w:t> </w:t>
      </w:r>
      <w:r>
        <w:rPr/>
        <w:t>la</w:t>
      </w:r>
      <w:r>
        <w:rPr>
          <w:spacing w:val="14"/>
        </w:rPr>
        <w:t> </w:t>
      </w:r>
      <w:r>
        <w:rPr/>
        <w:t>Ley</w:t>
      </w:r>
      <w:r>
        <w:rPr>
          <w:spacing w:val="12"/>
        </w:rPr>
        <w:t> </w:t>
      </w:r>
      <w:r>
        <w:rPr/>
        <w:t>Orgánica</w:t>
      </w:r>
      <w:r>
        <w:rPr>
          <w:spacing w:val="15"/>
        </w:rPr>
        <w:t> </w:t>
      </w:r>
      <w:r>
        <w:rPr/>
        <w:t>3/2018,</w:t>
      </w:r>
      <w:r>
        <w:rPr>
          <w:spacing w:val="14"/>
        </w:rPr>
        <w:t> </w:t>
      </w:r>
      <w:r>
        <w:rPr/>
        <w:t>de</w:t>
      </w:r>
      <w:r>
        <w:rPr>
          <w:spacing w:val="15"/>
        </w:rPr>
        <w:t> </w:t>
      </w:r>
      <w:r>
        <w:rPr/>
        <w:t>5</w:t>
      </w:r>
      <w:r>
        <w:rPr>
          <w:spacing w:val="14"/>
        </w:rPr>
        <w:t> </w:t>
      </w:r>
      <w:r>
        <w:rPr/>
        <w:t>de</w:t>
      </w:r>
      <w:r>
        <w:rPr>
          <w:spacing w:val="15"/>
        </w:rPr>
        <w:t> </w:t>
      </w:r>
      <w:r>
        <w:rPr/>
        <w:t>diciembre,</w:t>
      </w:r>
      <w:r>
        <w:rPr>
          <w:spacing w:val="15"/>
        </w:rPr>
        <w:t> </w:t>
      </w:r>
      <w:r>
        <w:rPr/>
        <w:t>de</w:t>
      </w:r>
      <w:r>
        <w:rPr>
          <w:spacing w:val="14"/>
        </w:rPr>
        <w:t> </w:t>
      </w:r>
      <w:r>
        <w:rPr/>
        <w:t>Protección</w:t>
      </w:r>
      <w:r>
        <w:rPr>
          <w:spacing w:val="14"/>
        </w:rPr>
        <w:t> </w:t>
      </w:r>
      <w:r>
        <w:rPr/>
        <w:t>de</w:t>
      </w:r>
      <w:r>
        <w:rPr>
          <w:spacing w:val="12"/>
        </w:rPr>
        <w:t> </w:t>
      </w:r>
      <w:r>
        <w:rPr/>
        <w:t>Datos</w:t>
      </w:r>
      <w:r>
        <w:rPr>
          <w:spacing w:val="12"/>
        </w:rPr>
        <w:t> </w:t>
      </w:r>
      <w:r>
        <w:rPr/>
        <w:t>personales</w:t>
      </w:r>
      <w:r>
        <w:rPr>
          <w:spacing w:val="12"/>
        </w:rPr>
        <w:t> </w:t>
      </w:r>
      <w:r>
        <w:rPr>
          <w:spacing w:val="-10"/>
        </w:rPr>
        <w:t>y</w:t>
      </w:r>
    </w:p>
    <w:p>
      <w:pPr>
        <w:pStyle w:val="BodyText"/>
        <w:spacing w:after="0"/>
        <w:jc w:val="both"/>
        <w:sectPr>
          <w:pgSz w:w="11900" w:h="16850"/>
          <w:pgMar w:header="567" w:footer="2140" w:top="2540" w:bottom="2340" w:left="1700" w:right="1559"/>
        </w:sectPr>
      </w:pPr>
    </w:p>
    <w:p>
      <w:pPr>
        <w:pStyle w:val="BodyText"/>
        <w:spacing w:before="2"/>
        <w:ind w:left="2" w:right="130"/>
      </w:pPr>
      <w:r>
        <w:rPr/>
        <w:t>garantía</w:t>
      </w:r>
      <w:r>
        <w:rPr>
          <w:spacing w:val="-13"/>
        </w:rPr>
        <w:t> </w:t>
      </w:r>
      <w:r>
        <w:rPr/>
        <w:t>de</w:t>
      </w:r>
      <w:r>
        <w:rPr>
          <w:spacing w:val="-12"/>
        </w:rPr>
        <w:t> </w:t>
      </w:r>
      <w:r>
        <w:rPr/>
        <w:t>los</w:t>
      </w:r>
      <w:r>
        <w:rPr>
          <w:spacing w:val="-13"/>
        </w:rPr>
        <w:t> </w:t>
      </w:r>
      <w:r>
        <w:rPr/>
        <w:t>derechos</w:t>
      </w:r>
      <w:r>
        <w:rPr>
          <w:spacing w:val="-12"/>
        </w:rPr>
        <w:t> </w:t>
      </w:r>
      <w:r>
        <w:rPr/>
        <w:t>digitales,</w:t>
      </w:r>
      <w:r>
        <w:rPr>
          <w:spacing w:val="-13"/>
        </w:rPr>
        <w:t> </w:t>
      </w:r>
      <w:r>
        <w:rPr/>
        <w:t>se</w:t>
      </w:r>
      <w:r>
        <w:rPr>
          <w:spacing w:val="-12"/>
        </w:rPr>
        <w:t> </w:t>
      </w:r>
      <w:r>
        <w:rPr/>
        <w:t>informa</w:t>
      </w:r>
      <w:r>
        <w:rPr>
          <w:spacing w:val="-13"/>
        </w:rPr>
        <w:t> </w:t>
      </w:r>
      <w:r>
        <w:rPr/>
        <w:t>a</w:t>
      </w:r>
      <w:r>
        <w:rPr>
          <w:spacing w:val="-12"/>
        </w:rPr>
        <w:t> </w:t>
      </w:r>
      <w:r>
        <w:rPr/>
        <w:t>los</w:t>
      </w:r>
      <w:r>
        <w:rPr>
          <w:spacing w:val="-14"/>
        </w:rPr>
        <w:t> </w:t>
      </w:r>
      <w:r>
        <w:rPr/>
        <w:t>interesados</w:t>
      </w:r>
      <w:r>
        <w:rPr>
          <w:spacing w:val="-14"/>
        </w:rPr>
        <w:t> </w:t>
      </w:r>
      <w:r>
        <w:rPr/>
        <w:t>que</w:t>
      </w:r>
      <w:r>
        <w:rPr>
          <w:spacing w:val="-12"/>
        </w:rPr>
        <w:t> </w:t>
      </w:r>
      <w:r>
        <w:rPr/>
        <w:t>sus</w:t>
      </w:r>
      <w:r>
        <w:rPr>
          <w:spacing w:val="-15"/>
        </w:rPr>
        <w:t> </w:t>
      </w:r>
      <w:r>
        <w:rPr/>
        <w:t>datos</w:t>
      </w:r>
      <w:r>
        <w:rPr>
          <w:spacing w:val="-13"/>
        </w:rPr>
        <w:t> </w:t>
      </w:r>
      <w:r>
        <w:rPr/>
        <w:t>podrán</w:t>
      </w:r>
      <w:r>
        <w:rPr>
          <w:spacing w:val="-13"/>
        </w:rPr>
        <w:t> </w:t>
      </w:r>
      <w:r>
        <w:rPr/>
        <w:t>ser</w:t>
      </w:r>
      <w:r>
        <w:rPr>
          <w:spacing w:val="-12"/>
        </w:rPr>
        <w:t> </w:t>
      </w:r>
      <w:r>
        <w:rPr/>
        <w:t>tratados en los siguientes términos:</w:t>
      </w:r>
    </w:p>
    <w:p>
      <w:pPr>
        <w:pStyle w:val="BodyText"/>
        <w:spacing w:before="1"/>
      </w:pPr>
    </w:p>
    <w:p>
      <w:pPr>
        <w:pStyle w:val="ListParagraph"/>
        <w:numPr>
          <w:ilvl w:val="1"/>
          <w:numId w:val="2"/>
        </w:numPr>
        <w:tabs>
          <w:tab w:pos="848" w:val="left" w:leader="none"/>
        </w:tabs>
        <w:spacing w:line="240" w:lineRule="auto" w:before="0" w:after="0"/>
        <w:ind w:left="2" w:right="137" w:firstLine="427"/>
        <w:jc w:val="both"/>
        <w:rPr>
          <w:sz w:val="22"/>
        </w:rPr>
      </w:pPr>
      <w:r>
        <w:rPr>
          <w:b/>
          <w:sz w:val="22"/>
        </w:rPr>
        <w:t>Identificación del responsable del tratamiento</w:t>
      </w:r>
      <w:r>
        <w:rPr>
          <w:sz w:val="22"/>
        </w:rPr>
        <w:t>. El responsable del tratamiento es: Promoción de La Ciudad de Las Palmas de Gran Canaria, S.A. con dirección en la calle Escritor Benito Pérez Galdós, nº4 Palacete Rodríguez Quegles, 35002 Las Palmas de Gran Canaria y provista de CIF núm. A35250737.</w:t>
      </w:r>
    </w:p>
    <w:p>
      <w:pPr>
        <w:pStyle w:val="ListParagraph"/>
        <w:numPr>
          <w:ilvl w:val="1"/>
          <w:numId w:val="2"/>
        </w:numPr>
        <w:tabs>
          <w:tab w:pos="828" w:val="left" w:leader="none"/>
        </w:tabs>
        <w:spacing w:line="240" w:lineRule="auto" w:before="267" w:after="0"/>
        <w:ind w:left="828" w:right="0" w:hanging="399"/>
        <w:jc w:val="left"/>
        <w:rPr>
          <w:sz w:val="22"/>
        </w:rPr>
      </w:pPr>
      <w:r>
        <w:rPr>
          <w:b/>
          <w:sz w:val="22"/>
        </w:rPr>
        <w:t>Finalidad</w:t>
      </w:r>
      <w:r>
        <w:rPr>
          <w:b/>
          <w:spacing w:val="5"/>
          <w:sz w:val="22"/>
        </w:rPr>
        <w:t> </w:t>
      </w:r>
      <w:r>
        <w:rPr>
          <w:b/>
          <w:sz w:val="22"/>
        </w:rPr>
        <w:t>del</w:t>
      </w:r>
      <w:r>
        <w:rPr>
          <w:b/>
          <w:spacing w:val="6"/>
          <w:sz w:val="22"/>
        </w:rPr>
        <w:t> </w:t>
      </w:r>
      <w:r>
        <w:rPr>
          <w:b/>
          <w:sz w:val="22"/>
        </w:rPr>
        <w:t>tratamiento</w:t>
      </w:r>
      <w:r>
        <w:rPr>
          <w:sz w:val="22"/>
        </w:rPr>
        <w:t>.</w:t>
      </w:r>
      <w:r>
        <w:rPr>
          <w:spacing w:val="6"/>
          <w:sz w:val="22"/>
        </w:rPr>
        <w:t> </w:t>
      </w:r>
      <w:r>
        <w:rPr>
          <w:sz w:val="22"/>
        </w:rPr>
        <w:t>Promoción</w:t>
      </w:r>
      <w:r>
        <w:rPr>
          <w:spacing w:val="5"/>
          <w:sz w:val="22"/>
        </w:rPr>
        <w:t> </w:t>
      </w:r>
      <w:r>
        <w:rPr>
          <w:sz w:val="22"/>
        </w:rPr>
        <w:t>de</w:t>
      </w:r>
      <w:r>
        <w:rPr>
          <w:spacing w:val="5"/>
          <w:sz w:val="22"/>
        </w:rPr>
        <w:t> </w:t>
      </w:r>
      <w:r>
        <w:rPr>
          <w:sz w:val="22"/>
        </w:rPr>
        <w:t>La</w:t>
      </w:r>
      <w:r>
        <w:rPr>
          <w:spacing w:val="6"/>
          <w:sz w:val="22"/>
        </w:rPr>
        <w:t> </w:t>
      </w:r>
      <w:r>
        <w:rPr>
          <w:sz w:val="22"/>
        </w:rPr>
        <w:t>Ciudad</w:t>
      </w:r>
      <w:r>
        <w:rPr>
          <w:spacing w:val="5"/>
          <w:sz w:val="22"/>
        </w:rPr>
        <w:t> </w:t>
      </w:r>
      <w:r>
        <w:rPr>
          <w:sz w:val="22"/>
        </w:rPr>
        <w:t>de</w:t>
      </w:r>
      <w:r>
        <w:rPr>
          <w:spacing w:val="7"/>
          <w:sz w:val="22"/>
        </w:rPr>
        <w:t> </w:t>
      </w:r>
      <w:r>
        <w:rPr>
          <w:sz w:val="22"/>
        </w:rPr>
        <w:t>Las</w:t>
      </w:r>
      <w:r>
        <w:rPr>
          <w:spacing w:val="5"/>
          <w:sz w:val="22"/>
        </w:rPr>
        <w:t> </w:t>
      </w:r>
      <w:r>
        <w:rPr>
          <w:sz w:val="22"/>
        </w:rPr>
        <w:t>Palmas</w:t>
      </w:r>
      <w:r>
        <w:rPr>
          <w:spacing w:val="6"/>
          <w:sz w:val="22"/>
        </w:rPr>
        <w:t> </w:t>
      </w:r>
      <w:r>
        <w:rPr>
          <w:sz w:val="22"/>
        </w:rPr>
        <w:t>de</w:t>
      </w:r>
      <w:r>
        <w:rPr>
          <w:spacing w:val="35"/>
          <w:sz w:val="22"/>
        </w:rPr>
        <w:t>  </w:t>
      </w:r>
      <w:r>
        <w:rPr>
          <w:sz w:val="22"/>
        </w:rPr>
        <w:t>Gran</w:t>
      </w:r>
      <w:r>
        <w:rPr>
          <w:spacing w:val="3"/>
          <w:sz w:val="22"/>
        </w:rPr>
        <w:t> </w:t>
      </w:r>
      <w:r>
        <w:rPr>
          <w:spacing w:val="-2"/>
          <w:sz w:val="22"/>
        </w:rPr>
        <w:t>Canaria,</w:t>
      </w:r>
    </w:p>
    <w:p>
      <w:pPr>
        <w:pStyle w:val="BodyText"/>
        <w:ind w:left="2" w:right="130"/>
      </w:pPr>
      <w:r>
        <w:rPr/>
        <w:t>S.A. va a tratar los datos personales que aquí se faciliten con la siguiente finalidad gestionar el contrato de servicio de patrocinio.</w:t>
      </w:r>
    </w:p>
    <w:p>
      <w:pPr>
        <w:pStyle w:val="BodyText"/>
        <w:spacing w:before="2"/>
      </w:pPr>
    </w:p>
    <w:p>
      <w:pPr>
        <w:pStyle w:val="ListParagraph"/>
        <w:numPr>
          <w:ilvl w:val="1"/>
          <w:numId w:val="2"/>
        </w:numPr>
        <w:tabs>
          <w:tab w:pos="827" w:val="left" w:leader="none"/>
        </w:tabs>
        <w:spacing w:line="240" w:lineRule="auto" w:before="0" w:after="0"/>
        <w:ind w:left="2" w:right="137" w:firstLine="427"/>
        <w:jc w:val="both"/>
        <w:rPr>
          <w:sz w:val="22"/>
        </w:rPr>
      </w:pPr>
      <w:r>
        <w:rPr>
          <w:b/>
          <w:sz w:val="22"/>
        </w:rPr>
        <w:t>Conservación de datos</w:t>
      </w:r>
      <w:r>
        <w:rPr>
          <w:sz w:val="22"/>
        </w:rPr>
        <w:t>. Los datos se mantendrán durante 1 año desde la finalización de la actuación ante cualquier reclamación o procedimiento que pudiera existir.</w:t>
      </w:r>
    </w:p>
    <w:p>
      <w:pPr>
        <w:pStyle w:val="ListParagraph"/>
        <w:numPr>
          <w:ilvl w:val="1"/>
          <w:numId w:val="2"/>
        </w:numPr>
        <w:tabs>
          <w:tab w:pos="853" w:val="left" w:leader="none"/>
        </w:tabs>
        <w:spacing w:line="240" w:lineRule="auto" w:before="267" w:after="0"/>
        <w:ind w:left="2" w:right="137" w:firstLine="427"/>
        <w:jc w:val="both"/>
        <w:rPr>
          <w:sz w:val="22"/>
        </w:rPr>
      </w:pPr>
      <w:r>
        <w:rPr>
          <w:b/>
          <w:sz w:val="22"/>
        </w:rPr>
        <w:t>Legitimación. </w:t>
      </w:r>
      <w:r>
        <w:rPr>
          <w:sz w:val="22"/>
        </w:rPr>
        <w:t>La legitimación del tratamiento de sus datos personales procede en primer término, del interés legítimo que corresponde al evento objeto de dicho contrato, dentro de la programación de cultura, y además, en el cumplimiento de las obligaciones</w:t>
      </w:r>
      <w:r>
        <w:rPr>
          <w:spacing w:val="40"/>
          <w:sz w:val="22"/>
        </w:rPr>
        <w:t> </w:t>
      </w:r>
      <w:r>
        <w:rPr>
          <w:sz w:val="22"/>
        </w:rPr>
        <w:t>legales</w:t>
      </w:r>
      <w:r>
        <w:rPr>
          <w:spacing w:val="-2"/>
          <w:sz w:val="22"/>
        </w:rPr>
        <w:t> </w:t>
      </w:r>
      <w:r>
        <w:rPr>
          <w:sz w:val="22"/>
        </w:rPr>
        <w:t>por</w:t>
      </w:r>
      <w:r>
        <w:rPr>
          <w:spacing w:val="-5"/>
          <w:sz w:val="22"/>
        </w:rPr>
        <w:t> </w:t>
      </w:r>
      <w:r>
        <w:rPr>
          <w:sz w:val="22"/>
        </w:rPr>
        <w:t>parte</w:t>
      </w:r>
      <w:r>
        <w:rPr>
          <w:spacing w:val="-4"/>
          <w:sz w:val="22"/>
        </w:rPr>
        <w:t> </w:t>
      </w:r>
      <w:r>
        <w:rPr>
          <w:sz w:val="22"/>
        </w:rPr>
        <w:t>de</w:t>
      </w:r>
      <w:r>
        <w:rPr>
          <w:spacing w:val="-5"/>
          <w:sz w:val="22"/>
        </w:rPr>
        <w:t> </w:t>
      </w:r>
      <w:r>
        <w:rPr>
          <w:sz w:val="22"/>
        </w:rPr>
        <w:t>Promoción</w:t>
      </w:r>
      <w:r>
        <w:rPr>
          <w:spacing w:val="-3"/>
          <w:sz w:val="22"/>
        </w:rPr>
        <w:t> </w:t>
      </w:r>
      <w:r>
        <w:rPr>
          <w:sz w:val="22"/>
        </w:rPr>
        <w:t>de</w:t>
      </w:r>
      <w:r>
        <w:rPr>
          <w:spacing w:val="-4"/>
          <w:sz w:val="22"/>
        </w:rPr>
        <w:t> </w:t>
      </w:r>
      <w:r>
        <w:rPr>
          <w:sz w:val="22"/>
        </w:rPr>
        <w:t>La</w:t>
      </w:r>
      <w:r>
        <w:rPr>
          <w:spacing w:val="-5"/>
          <w:sz w:val="22"/>
        </w:rPr>
        <w:t> </w:t>
      </w:r>
      <w:r>
        <w:rPr>
          <w:sz w:val="22"/>
        </w:rPr>
        <w:t>Ciudad</w:t>
      </w:r>
      <w:r>
        <w:rPr>
          <w:spacing w:val="-3"/>
          <w:sz w:val="22"/>
        </w:rPr>
        <w:t> </w:t>
      </w:r>
      <w:r>
        <w:rPr>
          <w:sz w:val="22"/>
        </w:rPr>
        <w:t>de</w:t>
      </w:r>
      <w:r>
        <w:rPr>
          <w:spacing w:val="-4"/>
          <w:sz w:val="22"/>
        </w:rPr>
        <w:t> </w:t>
      </w:r>
      <w:r>
        <w:rPr>
          <w:sz w:val="22"/>
        </w:rPr>
        <w:t>Las</w:t>
      </w:r>
      <w:r>
        <w:rPr>
          <w:spacing w:val="-4"/>
          <w:sz w:val="22"/>
        </w:rPr>
        <w:t> </w:t>
      </w:r>
      <w:r>
        <w:rPr>
          <w:sz w:val="22"/>
        </w:rPr>
        <w:t>Palmas</w:t>
      </w:r>
      <w:r>
        <w:rPr>
          <w:spacing w:val="-5"/>
          <w:sz w:val="22"/>
        </w:rPr>
        <w:t> </w:t>
      </w:r>
      <w:r>
        <w:rPr>
          <w:sz w:val="22"/>
        </w:rPr>
        <w:t>de</w:t>
      </w:r>
      <w:r>
        <w:rPr>
          <w:spacing w:val="-4"/>
          <w:sz w:val="22"/>
        </w:rPr>
        <w:t> </w:t>
      </w:r>
      <w:r>
        <w:rPr>
          <w:sz w:val="22"/>
        </w:rPr>
        <w:t>Gran</w:t>
      </w:r>
      <w:r>
        <w:rPr>
          <w:spacing w:val="-5"/>
          <w:sz w:val="22"/>
        </w:rPr>
        <w:t> </w:t>
      </w:r>
      <w:r>
        <w:rPr>
          <w:sz w:val="22"/>
        </w:rPr>
        <w:t>Canaria,</w:t>
      </w:r>
      <w:r>
        <w:rPr>
          <w:spacing w:val="-2"/>
          <w:sz w:val="22"/>
        </w:rPr>
        <w:t> </w:t>
      </w:r>
      <w:r>
        <w:rPr>
          <w:sz w:val="22"/>
        </w:rPr>
        <w:t>S.A.</w:t>
      </w:r>
      <w:r>
        <w:rPr>
          <w:spacing w:val="-6"/>
          <w:sz w:val="22"/>
        </w:rPr>
        <w:t> </w:t>
      </w:r>
      <w:r>
        <w:rPr>
          <w:sz w:val="22"/>
        </w:rPr>
        <w:t>en</w:t>
      </w:r>
      <w:r>
        <w:rPr>
          <w:spacing w:val="-5"/>
          <w:sz w:val="22"/>
        </w:rPr>
        <w:t> </w:t>
      </w:r>
      <w:r>
        <w:rPr>
          <w:sz w:val="22"/>
        </w:rPr>
        <w:t>materia</w:t>
      </w:r>
      <w:r>
        <w:rPr>
          <w:spacing w:val="-2"/>
          <w:sz w:val="22"/>
        </w:rPr>
        <w:t> </w:t>
      </w:r>
      <w:r>
        <w:rPr>
          <w:sz w:val="22"/>
        </w:rPr>
        <w:t>de responsabilidad civil, prestación de servicios y seguridad pública.</w:t>
      </w:r>
    </w:p>
    <w:p>
      <w:pPr>
        <w:pStyle w:val="BodyText"/>
        <w:spacing w:before="1"/>
      </w:pPr>
    </w:p>
    <w:p>
      <w:pPr>
        <w:pStyle w:val="ListParagraph"/>
        <w:numPr>
          <w:ilvl w:val="1"/>
          <w:numId w:val="2"/>
        </w:numPr>
        <w:tabs>
          <w:tab w:pos="868" w:val="left" w:leader="none"/>
        </w:tabs>
        <w:spacing w:line="240" w:lineRule="auto" w:before="0" w:after="0"/>
        <w:ind w:left="2" w:right="134" w:firstLine="427"/>
        <w:jc w:val="both"/>
        <w:rPr>
          <w:sz w:val="22"/>
        </w:rPr>
      </w:pPr>
      <w:r>
        <w:rPr>
          <w:b/>
          <w:sz w:val="22"/>
        </w:rPr>
        <w:t>Derechos del solicitante</w:t>
      </w:r>
      <w:r>
        <w:rPr>
          <w:sz w:val="22"/>
        </w:rPr>
        <w:t>. Todo afectado podrá ejercitar los derechos de Acceso, Rectificación, Supresión, Portabilidad, Limitación o, en su caso, Oposición, así como revocar el consentimiento</w:t>
      </w:r>
      <w:r>
        <w:rPr>
          <w:spacing w:val="-13"/>
          <w:sz w:val="22"/>
        </w:rPr>
        <w:t> </w:t>
      </w:r>
      <w:r>
        <w:rPr>
          <w:sz w:val="22"/>
        </w:rPr>
        <w:t>otorgado.</w:t>
      </w:r>
      <w:r>
        <w:rPr>
          <w:spacing w:val="-12"/>
          <w:sz w:val="22"/>
        </w:rPr>
        <w:t> </w:t>
      </w:r>
      <w:r>
        <w:rPr>
          <w:sz w:val="22"/>
        </w:rPr>
        <w:t>Para</w:t>
      </w:r>
      <w:r>
        <w:rPr>
          <w:spacing w:val="-13"/>
          <w:sz w:val="22"/>
        </w:rPr>
        <w:t> </w:t>
      </w:r>
      <w:r>
        <w:rPr>
          <w:sz w:val="22"/>
        </w:rPr>
        <w:t>ejercitar</w:t>
      </w:r>
      <w:r>
        <w:rPr>
          <w:spacing w:val="-12"/>
          <w:sz w:val="22"/>
        </w:rPr>
        <w:t> </w:t>
      </w:r>
      <w:r>
        <w:rPr>
          <w:sz w:val="22"/>
        </w:rPr>
        <w:t>los</w:t>
      </w:r>
      <w:r>
        <w:rPr>
          <w:spacing w:val="-13"/>
          <w:sz w:val="22"/>
        </w:rPr>
        <w:t> </w:t>
      </w:r>
      <w:r>
        <w:rPr>
          <w:sz w:val="22"/>
        </w:rPr>
        <w:t>derechos</w:t>
      </w:r>
      <w:r>
        <w:rPr>
          <w:spacing w:val="-12"/>
          <w:sz w:val="22"/>
        </w:rPr>
        <w:t> </w:t>
      </w:r>
      <w:r>
        <w:rPr>
          <w:sz w:val="22"/>
        </w:rPr>
        <w:t>deberá</w:t>
      </w:r>
      <w:r>
        <w:rPr>
          <w:spacing w:val="-13"/>
          <w:sz w:val="22"/>
        </w:rPr>
        <w:t> </w:t>
      </w:r>
      <w:r>
        <w:rPr>
          <w:sz w:val="22"/>
        </w:rPr>
        <w:t>presentar</w:t>
      </w:r>
      <w:r>
        <w:rPr>
          <w:spacing w:val="-12"/>
          <w:sz w:val="22"/>
        </w:rPr>
        <w:t> </w:t>
      </w:r>
      <w:r>
        <w:rPr>
          <w:sz w:val="22"/>
        </w:rPr>
        <w:t>un</w:t>
      </w:r>
      <w:r>
        <w:rPr>
          <w:spacing w:val="-12"/>
          <w:sz w:val="22"/>
        </w:rPr>
        <w:t> </w:t>
      </w:r>
      <w:r>
        <w:rPr>
          <w:sz w:val="22"/>
        </w:rPr>
        <w:t>escrito</w:t>
      </w:r>
      <w:r>
        <w:rPr>
          <w:spacing w:val="-13"/>
          <w:sz w:val="22"/>
        </w:rPr>
        <w:t> </w:t>
      </w:r>
      <w:r>
        <w:rPr>
          <w:sz w:val="22"/>
        </w:rPr>
        <w:t>en</w:t>
      </w:r>
      <w:r>
        <w:rPr>
          <w:spacing w:val="-12"/>
          <w:sz w:val="22"/>
        </w:rPr>
        <w:t> </w:t>
      </w:r>
      <w:r>
        <w:rPr>
          <w:sz w:val="22"/>
        </w:rPr>
        <w:t>la</w:t>
      </w:r>
      <w:r>
        <w:rPr>
          <w:spacing w:val="-13"/>
          <w:sz w:val="22"/>
        </w:rPr>
        <w:t> </w:t>
      </w:r>
      <w:r>
        <w:rPr>
          <w:sz w:val="22"/>
        </w:rPr>
        <w:t>dirección postal</w:t>
      </w:r>
      <w:r>
        <w:rPr>
          <w:spacing w:val="-13"/>
          <w:sz w:val="22"/>
        </w:rPr>
        <w:t> </w:t>
      </w:r>
      <w:r>
        <w:rPr>
          <w:sz w:val="22"/>
        </w:rPr>
        <w:t>del</w:t>
      </w:r>
      <w:r>
        <w:rPr>
          <w:spacing w:val="-12"/>
          <w:sz w:val="22"/>
        </w:rPr>
        <w:t> </w:t>
      </w:r>
      <w:r>
        <w:rPr>
          <w:sz w:val="22"/>
        </w:rPr>
        <w:t>responsable</w:t>
      </w:r>
      <w:r>
        <w:rPr>
          <w:spacing w:val="-13"/>
          <w:sz w:val="22"/>
        </w:rPr>
        <w:t> </w:t>
      </w:r>
      <w:r>
        <w:rPr>
          <w:sz w:val="22"/>
        </w:rPr>
        <w:t>del</w:t>
      </w:r>
      <w:r>
        <w:rPr>
          <w:spacing w:val="-12"/>
          <w:sz w:val="22"/>
        </w:rPr>
        <w:t> </w:t>
      </w:r>
      <w:r>
        <w:rPr>
          <w:sz w:val="22"/>
        </w:rPr>
        <w:t>tratamiento</w:t>
      </w:r>
      <w:r>
        <w:rPr>
          <w:spacing w:val="-13"/>
          <w:sz w:val="22"/>
        </w:rPr>
        <w:t> </w:t>
      </w:r>
      <w:r>
        <w:rPr>
          <w:sz w:val="22"/>
        </w:rPr>
        <w:t>indicada</w:t>
      </w:r>
      <w:r>
        <w:rPr>
          <w:spacing w:val="-12"/>
          <w:sz w:val="22"/>
        </w:rPr>
        <w:t> </w:t>
      </w:r>
      <w:r>
        <w:rPr>
          <w:sz w:val="22"/>
        </w:rPr>
        <w:t>en</w:t>
      </w:r>
      <w:r>
        <w:rPr>
          <w:spacing w:val="-12"/>
          <w:sz w:val="22"/>
        </w:rPr>
        <w:t> </w:t>
      </w:r>
      <w:r>
        <w:rPr>
          <w:sz w:val="22"/>
        </w:rPr>
        <w:t>el</w:t>
      </w:r>
      <w:r>
        <w:rPr>
          <w:spacing w:val="-11"/>
          <w:sz w:val="22"/>
        </w:rPr>
        <w:t> </w:t>
      </w:r>
      <w:r>
        <w:rPr>
          <w:sz w:val="22"/>
        </w:rPr>
        <w:t>punto</w:t>
      </w:r>
      <w:r>
        <w:rPr>
          <w:spacing w:val="-10"/>
          <w:sz w:val="22"/>
        </w:rPr>
        <w:t> </w:t>
      </w:r>
      <w:r>
        <w:rPr>
          <w:sz w:val="22"/>
        </w:rPr>
        <w:t>1.1.</w:t>
      </w:r>
      <w:r>
        <w:rPr>
          <w:spacing w:val="-13"/>
          <w:sz w:val="22"/>
        </w:rPr>
        <w:t> </w:t>
      </w:r>
      <w:r>
        <w:rPr>
          <w:sz w:val="22"/>
        </w:rPr>
        <w:t>Deberá</w:t>
      </w:r>
      <w:r>
        <w:rPr>
          <w:spacing w:val="-12"/>
          <w:sz w:val="22"/>
        </w:rPr>
        <w:t> </w:t>
      </w:r>
      <w:r>
        <w:rPr>
          <w:sz w:val="22"/>
        </w:rPr>
        <w:t>especificar</w:t>
      </w:r>
      <w:r>
        <w:rPr>
          <w:spacing w:val="-12"/>
          <w:sz w:val="22"/>
        </w:rPr>
        <w:t> </w:t>
      </w:r>
      <w:r>
        <w:rPr>
          <w:sz w:val="22"/>
        </w:rPr>
        <w:t>cuál</w:t>
      </w:r>
      <w:r>
        <w:rPr>
          <w:spacing w:val="-12"/>
          <w:sz w:val="22"/>
        </w:rPr>
        <w:t> </w:t>
      </w:r>
      <w:r>
        <w:rPr>
          <w:sz w:val="22"/>
        </w:rPr>
        <w:t>de</w:t>
      </w:r>
      <w:r>
        <w:rPr>
          <w:spacing w:val="-13"/>
          <w:sz w:val="22"/>
        </w:rPr>
        <w:t> </w:t>
      </w:r>
      <w:r>
        <w:rPr>
          <w:sz w:val="22"/>
        </w:rPr>
        <w:t>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w:t>
      </w:r>
      <w:r>
        <w:rPr>
          <w:spacing w:val="-3"/>
          <w:sz w:val="22"/>
        </w:rPr>
        <w:t> </w:t>
      </w:r>
      <w:r>
        <w:rPr>
          <w:sz w:val="22"/>
        </w:rPr>
        <w:t>del</w:t>
      </w:r>
      <w:r>
        <w:rPr>
          <w:spacing w:val="-6"/>
          <w:sz w:val="22"/>
        </w:rPr>
        <w:t> </w:t>
      </w:r>
      <w:r>
        <w:rPr>
          <w:sz w:val="22"/>
        </w:rPr>
        <w:t>mismo.</w:t>
      </w:r>
      <w:r>
        <w:rPr>
          <w:spacing w:val="-7"/>
          <w:sz w:val="22"/>
        </w:rPr>
        <w:t> </w:t>
      </w:r>
      <w:r>
        <w:rPr>
          <w:sz w:val="22"/>
        </w:rPr>
        <w:t>Asimismo,</w:t>
      </w:r>
      <w:r>
        <w:rPr>
          <w:spacing w:val="-4"/>
          <w:sz w:val="22"/>
        </w:rPr>
        <w:t> </w:t>
      </w:r>
      <w:r>
        <w:rPr>
          <w:sz w:val="22"/>
        </w:rPr>
        <w:t>en</w:t>
      </w:r>
      <w:r>
        <w:rPr>
          <w:spacing w:val="-7"/>
          <w:sz w:val="22"/>
        </w:rPr>
        <w:t> </w:t>
      </w:r>
      <w:r>
        <w:rPr>
          <w:sz w:val="22"/>
        </w:rPr>
        <w:t>caso</w:t>
      </w:r>
      <w:r>
        <w:rPr>
          <w:spacing w:val="-3"/>
          <w:sz w:val="22"/>
        </w:rPr>
        <w:t> </w:t>
      </w:r>
      <w:r>
        <w:rPr>
          <w:sz w:val="22"/>
        </w:rPr>
        <w:t>de</w:t>
      </w:r>
      <w:r>
        <w:rPr>
          <w:spacing w:val="-6"/>
          <w:sz w:val="22"/>
        </w:rPr>
        <w:t> </w:t>
      </w:r>
      <w:r>
        <w:rPr>
          <w:sz w:val="22"/>
        </w:rPr>
        <w:t>considerar</w:t>
      </w:r>
      <w:r>
        <w:rPr>
          <w:spacing w:val="-7"/>
          <w:sz w:val="22"/>
        </w:rPr>
        <w:t> </w:t>
      </w:r>
      <w:r>
        <w:rPr>
          <w:sz w:val="22"/>
        </w:rPr>
        <w:t>vulnerado</w:t>
      </w:r>
      <w:r>
        <w:rPr>
          <w:spacing w:val="-5"/>
          <w:sz w:val="22"/>
        </w:rPr>
        <w:t> </w:t>
      </w:r>
      <w:r>
        <w:rPr>
          <w:sz w:val="22"/>
        </w:rPr>
        <w:t>su</w:t>
      </w:r>
      <w:r>
        <w:rPr>
          <w:spacing w:val="-5"/>
          <w:sz w:val="22"/>
        </w:rPr>
        <w:t> </w:t>
      </w:r>
      <w:r>
        <w:rPr>
          <w:sz w:val="22"/>
        </w:rPr>
        <w:t>derecho</w:t>
      </w:r>
      <w:r>
        <w:rPr>
          <w:spacing w:val="-8"/>
          <w:sz w:val="22"/>
        </w:rPr>
        <w:t> </w:t>
      </w:r>
      <w:r>
        <w:rPr>
          <w:sz w:val="22"/>
        </w:rPr>
        <w:t>a</w:t>
      </w:r>
      <w:r>
        <w:rPr>
          <w:spacing w:val="-4"/>
          <w:sz w:val="22"/>
        </w:rPr>
        <w:t> </w:t>
      </w:r>
      <w:r>
        <w:rPr>
          <w:sz w:val="22"/>
        </w:rPr>
        <w:t>la</w:t>
      </w:r>
      <w:r>
        <w:rPr>
          <w:spacing w:val="-5"/>
          <w:sz w:val="22"/>
        </w:rPr>
        <w:t> </w:t>
      </w:r>
      <w:r>
        <w:rPr>
          <w:sz w:val="22"/>
        </w:rPr>
        <w:t>protección de</w:t>
      </w:r>
      <w:r>
        <w:rPr>
          <w:spacing w:val="-2"/>
          <w:sz w:val="22"/>
        </w:rPr>
        <w:t> </w:t>
      </w:r>
      <w:r>
        <w:rPr>
          <w:sz w:val="22"/>
        </w:rPr>
        <w:t>datos</w:t>
      </w:r>
      <w:r>
        <w:rPr>
          <w:spacing w:val="-5"/>
          <w:sz w:val="22"/>
        </w:rPr>
        <w:t> </w:t>
      </w:r>
      <w:r>
        <w:rPr>
          <w:sz w:val="22"/>
        </w:rPr>
        <w:t>personales,</w:t>
      </w:r>
      <w:r>
        <w:rPr>
          <w:spacing w:val="-5"/>
          <w:sz w:val="22"/>
        </w:rPr>
        <w:t> </w:t>
      </w:r>
      <w:r>
        <w:rPr>
          <w:sz w:val="22"/>
        </w:rPr>
        <w:t>podrá</w:t>
      </w:r>
      <w:r>
        <w:rPr>
          <w:spacing w:val="-5"/>
          <w:sz w:val="22"/>
        </w:rPr>
        <w:t> </w:t>
      </w:r>
      <w:r>
        <w:rPr>
          <w:sz w:val="22"/>
        </w:rPr>
        <w:t>interponer</w:t>
      </w:r>
      <w:r>
        <w:rPr>
          <w:spacing w:val="-4"/>
          <w:sz w:val="22"/>
        </w:rPr>
        <w:t> </w:t>
      </w:r>
      <w:r>
        <w:rPr>
          <w:sz w:val="22"/>
        </w:rPr>
        <w:t>una</w:t>
      </w:r>
      <w:r>
        <w:rPr>
          <w:spacing w:val="-2"/>
          <w:sz w:val="22"/>
        </w:rPr>
        <w:t> </w:t>
      </w:r>
      <w:r>
        <w:rPr>
          <w:sz w:val="22"/>
        </w:rPr>
        <w:t>reclamación</w:t>
      </w:r>
      <w:r>
        <w:rPr>
          <w:spacing w:val="-3"/>
          <w:sz w:val="22"/>
        </w:rPr>
        <w:t> </w:t>
      </w:r>
      <w:r>
        <w:rPr>
          <w:sz w:val="22"/>
        </w:rPr>
        <w:t>ante</w:t>
      </w:r>
      <w:r>
        <w:rPr>
          <w:spacing w:val="-4"/>
          <w:sz w:val="22"/>
        </w:rPr>
        <w:t> </w:t>
      </w:r>
      <w:r>
        <w:rPr>
          <w:sz w:val="22"/>
        </w:rPr>
        <w:t>la</w:t>
      </w:r>
      <w:r>
        <w:rPr>
          <w:spacing w:val="-5"/>
          <w:sz w:val="22"/>
        </w:rPr>
        <w:t> </w:t>
      </w:r>
      <w:r>
        <w:rPr>
          <w:sz w:val="22"/>
        </w:rPr>
        <w:t>Agencia</w:t>
      </w:r>
      <w:r>
        <w:rPr>
          <w:spacing w:val="-5"/>
          <w:sz w:val="22"/>
        </w:rPr>
        <w:t> </w:t>
      </w:r>
      <w:r>
        <w:rPr>
          <w:sz w:val="22"/>
        </w:rPr>
        <w:t>Española</w:t>
      </w:r>
      <w:r>
        <w:rPr>
          <w:spacing w:val="-7"/>
          <w:sz w:val="22"/>
        </w:rPr>
        <w:t> </w:t>
      </w:r>
      <w:r>
        <w:rPr>
          <w:sz w:val="22"/>
        </w:rPr>
        <w:t>de</w:t>
      </w:r>
      <w:r>
        <w:rPr>
          <w:spacing w:val="-4"/>
          <w:sz w:val="22"/>
        </w:rPr>
        <w:t> </w:t>
      </w:r>
      <w:r>
        <w:rPr>
          <w:sz w:val="22"/>
        </w:rPr>
        <w:t>Protección de Datos (</w:t>
      </w:r>
      <w:hyperlink r:id="rId7">
        <w:r>
          <w:rPr>
            <w:sz w:val="22"/>
          </w:rPr>
          <w:t>www.aepd.es).</w:t>
        </w:r>
      </w:hyperlink>
    </w:p>
    <w:p>
      <w:pPr>
        <w:pStyle w:val="BodyText"/>
        <w:spacing w:before="1"/>
      </w:pPr>
    </w:p>
    <w:p>
      <w:pPr>
        <w:pStyle w:val="BodyText"/>
        <w:ind w:left="14" w:right="130"/>
      </w:pPr>
      <w:r>
        <w:rPr/>
        <w:t>Ambas partes se someten a la jurisdicción de los Juzgados de Las Palmas de Gran Canaria para cualquier</w:t>
      </w:r>
      <w:r>
        <w:rPr>
          <w:spacing w:val="-11"/>
        </w:rPr>
        <w:t> </w:t>
      </w:r>
      <w:r>
        <w:rPr/>
        <w:t>cuestión</w:t>
      </w:r>
      <w:r>
        <w:rPr>
          <w:spacing w:val="-11"/>
        </w:rPr>
        <w:t> </w:t>
      </w:r>
      <w:r>
        <w:rPr/>
        <w:t>litigiosa</w:t>
      </w:r>
      <w:r>
        <w:rPr>
          <w:spacing w:val="-9"/>
        </w:rPr>
        <w:t> </w:t>
      </w:r>
      <w:r>
        <w:rPr/>
        <w:t>que</w:t>
      </w:r>
      <w:r>
        <w:rPr>
          <w:spacing w:val="-8"/>
        </w:rPr>
        <w:t> </w:t>
      </w:r>
      <w:r>
        <w:rPr/>
        <w:t>pudiera</w:t>
      </w:r>
      <w:r>
        <w:rPr>
          <w:spacing w:val="-8"/>
        </w:rPr>
        <w:t> </w:t>
      </w:r>
      <w:r>
        <w:rPr/>
        <w:t>surgir</w:t>
      </w:r>
      <w:r>
        <w:rPr>
          <w:spacing w:val="-12"/>
        </w:rPr>
        <w:t> </w:t>
      </w:r>
      <w:r>
        <w:rPr/>
        <w:t>en</w:t>
      </w:r>
      <w:r>
        <w:rPr>
          <w:spacing w:val="-10"/>
        </w:rPr>
        <w:t> </w:t>
      </w:r>
      <w:r>
        <w:rPr/>
        <w:t>la</w:t>
      </w:r>
      <w:r>
        <w:rPr>
          <w:spacing w:val="-11"/>
        </w:rPr>
        <w:t> </w:t>
      </w:r>
      <w:r>
        <w:rPr/>
        <w:t>aplicación</w:t>
      </w:r>
      <w:r>
        <w:rPr>
          <w:spacing w:val="-11"/>
        </w:rPr>
        <w:t> </w:t>
      </w:r>
      <w:r>
        <w:rPr/>
        <w:t>e</w:t>
      </w:r>
      <w:r>
        <w:rPr>
          <w:spacing w:val="-10"/>
        </w:rPr>
        <w:t> </w:t>
      </w:r>
      <w:r>
        <w:rPr/>
        <w:t>interpretación</w:t>
      </w:r>
      <w:r>
        <w:rPr>
          <w:spacing w:val="-8"/>
        </w:rPr>
        <w:t> </w:t>
      </w:r>
      <w:r>
        <w:rPr/>
        <w:t>de</w:t>
      </w:r>
      <w:r>
        <w:rPr>
          <w:spacing w:val="-12"/>
        </w:rPr>
        <w:t> </w:t>
      </w:r>
      <w:r>
        <w:rPr/>
        <w:t>este</w:t>
      </w:r>
      <w:r>
        <w:rPr>
          <w:spacing w:val="-9"/>
        </w:rPr>
        <w:t> </w:t>
      </w:r>
      <w:r>
        <w:rPr>
          <w:spacing w:val="-2"/>
        </w:rPr>
        <w:t>contrato.</w:t>
      </w:r>
    </w:p>
    <w:p>
      <w:pPr>
        <w:pStyle w:val="BodyText"/>
        <w:spacing w:before="267"/>
        <w:ind w:left="2" w:right="130"/>
      </w:pPr>
      <w:r>
        <w:rPr/>
        <w:t>Y en prueba de conformidad, se firman dos ejemplares de un mismo tenor literal y a un solo</w:t>
      </w:r>
      <w:r>
        <w:rPr>
          <w:spacing w:val="80"/>
        </w:rPr>
        <w:t> </w:t>
      </w:r>
      <w:r>
        <w:rPr/>
        <w:t>efecto, en Las Palmas de Gran Canaria a la fecha de la firma electrónica.</w:t>
      </w:r>
    </w:p>
    <w:p>
      <w:pPr>
        <w:pStyle w:val="BodyText"/>
        <w:spacing w:after="0"/>
        <w:sectPr>
          <w:pgSz w:w="11900" w:h="16850"/>
          <w:pgMar w:header="567" w:footer="2140" w:top="2540" w:bottom="2340" w:left="1700" w:right="1559"/>
        </w:sectPr>
      </w:pPr>
    </w:p>
    <w:p>
      <w:pPr>
        <w:pStyle w:val="BodyText"/>
        <w:spacing w:before="247"/>
        <w:rPr>
          <w:sz w:val="24"/>
        </w:rPr>
      </w:pPr>
    </w:p>
    <w:p>
      <w:pPr>
        <w:tabs>
          <w:tab w:pos="5666" w:val="left" w:leader="none"/>
        </w:tabs>
        <w:spacing w:before="0"/>
        <w:ind w:left="2" w:right="0" w:firstLine="0"/>
        <w:jc w:val="left"/>
        <w:rPr>
          <w:b/>
          <w:sz w:val="22"/>
        </w:rPr>
      </w:pPr>
      <w:r>
        <w:rPr>
          <w:b/>
          <w:sz w:val="24"/>
        </w:rPr>
        <w:t>GERENTE</w:t>
      </w:r>
      <w:r>
        <w:rPr>
          <w:b/>
          <w:spacing w:val="-5"/>
          <w:sz w:val="24"/>
        </w:rPr>
        <w:t> </w:t>
      </w:r>
      <w:r>
        <w:rPr>
          <w:b/>
          <w:sz w:val="24"/>
        </w:rPr>
        <w:t>DE</w:t>
      </w:r>
      <w:r>
        <w:rPr>
          <w:b/>
          <w:spacing w:val="-1"/>
          <w:sz w:val="24"/>
        </w:rPr>
        <w:t> </w:t>
      </w:r>
      <w:r>
        <w:rPr>
          <w:b/>
          <w:sz w:val="24"/>
        </w:rPr>
        <w:t>PROMOCIÓN</w:t>
      </w:r>
      <w:r>
        <w:rPr>
          <w:b/>
          <w:spacing w:val="-1"/>
          <w:sz w:val="24"/>
        </w:rPr>
        <w:t> </w:t>
      </w:r>
      <w:r>
        <w:rPr>
          <w:b/>
          <w:sz w:val="24"/>
        </w:rPr>
        <w:t>DE</w:t>
      </w:r>
      <w:r>
        <w:rPr>
          <w:b/>
          <w:spacing w:val="-1"/>
          <w:sz w:val="24"/>
        </w:rPr>
        <w:t> </w:t>
      </w:r>
      <w:r>
        <w:rPr>
          <w:b/>
          <w:sz w:val="24"/>
        </w:rPr>
        <w:t>LA</w:t>
      </w:r>
      <w:r>
        <w:rPr>
          <w:b/>
          <w:spacing w:val="-3"/>
          <w:sz w:val="24"/>
        </w:rPr>
        <w:t> </w:t>
      </w:r>
      <w:r>
        <w:rPr>
          <w:b/>
          <w:spacing w:val="-2"/>
          <w:sz w:val="24"/>
        </w:rPr>
        <w:t>CIUDAD</w:t>
      </w:r>
      <w:r>
        <w:rPr>
          <w:b/>
          <w:sz w:val="24"/>
        </w:rPr>
        <w:tab/>
      </w:r>
      <w:r>
        <w:rPr>
          <w:b/>
          <w:sz w:val="22"/>
        </w:rPr>
        <w:t>CLUB</w:t>
      </w:r>
      <w:r>
        <w:rPr>
          <w:b/>
          <w:spacing w:val="-8"/>
          <w:sz w:val="22"/>
        </w:rPr>
        <w:t> </w:t>
      </w:r>
      <w:r>
        <w:rPr>
          <w:b/>
          <w:sz w:val="22"/>
        </w:rPr>
        <w:t>DEPORTIVO</w:t>
      </w:r>
      <w:r>
        <w:rPr>
          <w:b/>
          <w:spacing w:val="-3"/>
          <w:sz w:val="22"/>
        </w:rPr>
        <w:t> </w:t>
      </w:r>
      <w:r>
        <w:rPr>
          <w:b/>
          <w:spacing w:val="-2"/>
          <w:sz w:val="22"/>
        </w:rPr>
        <w:t>HEIDELBERG</w:t>
      </w:r>
    </w:p>
    <w:p>
      <w:pPr>
        <w:spacing w:before="0"/>
        <w:ind w:left="2" w:right="0" w:firstLine="0"/>
        <w:jc w:val="left"/>
        <w:rPr>
          <w:b/>
          <w:sz w:val="24"/>
        </w:rPr>
      </w:pPr>
      <w:r>
        <w:rPr>
          <w:b/>
          <w:sz w:val="24"/>
        </w:rPr>
        <w:t>DE</w:t>
      </w:r>
      <w:r>
        <w:rPr>
          <w:b/>
          <w:spacing w:val="-1"/>
          <w:sz w:val="24"/>
        </w:rPr>
        <w:t> </w:t>
      </w:r>
      <w:r>
        <w:rPr>
          <w:b/>
          <w:sz w:val="24"/>
        </w:rPr>
        <w:t>LAS</w:t>
      </w:r>
      <w:r>
        <w:rPr>
          <w:b/>
          <w:spacing w:val="-2"/>
          <w:sz w:val="24"/>
        </w:rPr>
        <w:t> </w:t>
      </w:r>
      <w:r>
        <w:rPr>
          <w:b/>
          <w:sz w:val="24"/>
        </w:rPr>
        <w:t>PALMAS</w:t>
      </w:r>
      <w:r>
        <w:rPr>
          <w:b/>
          <w:spacing w:val="-2"/>
          <w:sz w:val="24"/>
        </w:rPr>
        <w:t> </w:t>
      </w:r>
      <w:r>
        <w:rPr>
          <w:b/>
          <w:sz w:val="24"/>
        </w:rPr>
        <w:t>DE</w:t>
      </w:r>
      <w:r>
        <w:rPr>
          <w:b/>
          <w:spacing w:val="-2"/>
          <w:sz w:val="24"/>
        </w:rPr>
        <w:t> </w:t>
      </w:r>
      <w:r>
        <w:rPr>
          <w:b/>
          <w:sz w:val="24"/>
        </w:rPr>
        <w:t>GRAN</w:t>
      </w:r>
      <w:r>
        <w:rPr>
          <w:b/>
          <w:spacing w:val="-1"/>
          <w:sz w:val="24"/>
        </w:rPr>
        <w:t> </w:t>
      </w:r>
      <w:r>
        <w:rPr>
          <w:b/>
          <w:sz w:val="24"/>
        </w:rPr>
        <w:t>CANARIA,</w:t>
      </w:r>
      <w:r>
        <w:rPr>
          <w:b/>
          <w:spacing w:val="-3"/>
          <w:sz w:val="24"/>
        </w:rPr>
        <w:t> </w:t>
      </w:r>
      <w:r>
        <w:rPr>
          <w:b/>
          <w:spacing w:val="-4"/>
          <w:sz w:val="24"/>
        </w:rPr>
        <w:t>S.A.</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145"/>
        <w:rPr>
          <w:b/>
          <w:sz w:val="24"/>
        </w:rPr>
      </w:pPr>
    </w:p>
    <w:p>
      <w:pPr>
        <w:tabs>
          <w:tab w:pos="5647" w:val="left" w:leader="none"/>
        </w:tabs>
        <w:spacing w:before="0"/>
        <w:ind w:left="352" w:right="0" w:firstLine="0"/>
        <w:jc w:val="left"/>
        <w:rPr>
          <w:b/>
          <w:sz w:val="22"/>
        </w:rPr>
      </w:pPr>
      <w:r>
        <w:rPr>
          <w:b/>
          <w:sz w:val="22"/>
        </w:rPr>
        <w:t>Fdo:</w:t>
      </w:r>
      <w:r>
        <w:rPr>
          <w:b/>
          <w:spacing w:val="-1"/>
          <w:sz w:val="22"/>
        </w:rPr>
        <w:t> </w:t>
      </w:r>
      <w:r>
        <w:rPr>
          <w:b/>
          <w:sz w:val="22"/>
        </w:rPr>
        <w:t>María</w:t>
      </w:r>
      <w:r>
        <w:rPr>
          <w:b/>
          <w:spacing w:val="-10"/>
          <w:sz w:val="22"/>
        </w:rPr>
        <w:t> </w:t>
      </w:r>
      <w:r>
        <w:rPr>
          <w:b/>
          <w:sz w:val="22"/>
        </w:rPr>
        <w:t>Elena</w:t>
      </w:r>
      <w:r>
        <w:rPr>
          <w:b/>
          <w:spacing w:val="-10"/>
          <w:sz w:val="22"/>
        </w:rPr>
        <w:t> </w:t>
      </w:r>
      <w:r>
        <w:rPr>
          <w:b/>
          <w:sz w:val="22"/>
        </w:rPr>
        <w:t>Rodríguez</w:t>
      </w:r>
      <w:r>
        <w:rPr>
          <w:b/>
          <w:spacing w:val="-8"/>
          <w:sz w:val="22"/>
        </w:rPr>
        <w:t> </w:t>
      </w:r>
      <w:r>
        <w:rPr>
          <w:b/>
          <w:spacing w:val="-2"/>
          <w:sz w:val="22"/>
        </w:rPr>
        <w:t>Henríquez</w:t>
      </w:r>
      <w:r>
        <w:rPr>
          <w:b/>
          <w:sz w:val="22"/>
        </w:rPr>
        <w:tab/>
        <w:t>Fdo:</w:t>
      </w:r>
      <w:r>
        <w:rPr>
          <w:b/>
          <w:spacing w:val="-13"/>
          <w:sz w:val="22"/>
        </w:rPr>
        <w:t> </w:t>
      </w:r>
      <w:r>
        <w:rPr>
          <w:b/>
          <w:sz w:val="22"/>
        </w:rPr>
        <w:t>Aurelio</w:t>
      </w:r>
      <w:r>
        <w:rPr>
          <w:b/>
          <w:spacing w:val="-11"/>
          <w:sz w:val="22"/>
        </w:rPr>
        <w:t> </w:t>
      </w:r>
      <w:r>
        <w:rPr>
          <w:b/>
          <w:sz w:val="22"/>
        </w:rPr>
        <w:t>Espinosa</w:t>
      </w:r>
      <w:r>
        <w:rPr>
          <w:b/>
          <w:spacing w:val="-10"/>
          <w:sz w:val="22"/>
        </w:rPr>
        <w:t> </w:t>
      </w:r>
      <w:r>
        <w:rPr>
          <w:b/>
          <w:spacing w:val="-2"/>
          <w:sz w:val="22"/>
        </w:rPr>
        <w:t>Gutiérrez</w:t>
      </w:r>
    </w:p>
    <w:sectPr>
      <w:pgSz w:w="11900" w:h="16850"/>
      <w:pgMar w:header="567" w:footer="2140" w:top="2540" w:bottom="23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Malgun Gothic Semilight">
    <w:altName w:val="Malgun Gothic Semiligh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2816">
              <wp:simplePos x="0" y="0"/>
              <wp:positionH relativeFrom="page">
                <wp:posOffset>1068120</wp:posOffset>
              </wp:positionH>
              <wp:positionV relativeFrom="page">
                <wp:posOffset>9195173</wp:posOffset>
              </wp:positionV>
              <wp:extent cx="3296285" cy="688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296285" cy="688975"/>
                      </a:xfrm>
                      <a:prstGeom prst="rect">
                        <a:avLst/>
                      </a:prstGeom>
                    </wps:spPr>
                    <wps:txbx>
                      <w:txbxContent>
                        <w:p>
                          <w:pPr>
                            <w:spacing w:line="265" w:lineRule="exact" w:before="0"/>
                            <w:ind w:left="20" w:right="0" w:firstLine="0"/>
                            <w:jc w:val="left"/>
                            <w:rPr>
                              <w:rFonts w:ascii="Malgun Gothic Semilight" w:hAnsi="Malgun Gothic Semilight"/>
                              <w:sz w:val="16"/>
                            </w:rPr>
                          </w:pPr>
                          <w:r>
                            <w:rPr>
                              <w:rFonts w:ascii="Malgun Gothic Semilight" w:hAnsi="Malgun Gothic Semilight"/>
                              <w:sz w:val="16"/>
                            </w:rPr>
                            <w:t>Sociedad</w:t>
                          </w:r>
                          <w:r>
                            <w:rPr>
                              <w:rFonts w:ascii="Malgun Gothic Semilight" w:hAnsi="Malgun Gothic Semilight"/>
                              <w:spacing w:val="-4"/>
                              <w:sz w:val="16"/>
                            </w:rPr>
                            <w:t> </w:t>
                          </w:r>
                          <w:r>
                            <w:rPr>
                              <w:rFonts w:ascii="Malgun Gothic Semilight" w:hAnsi="Malgun Gothic Semilight"/>
                              <w:sz w:val="16"/>
                            </w:rPr>
                            <w:t>de</w:t>
                          </w:r>
                          <w:r>
                            <w:rPr>
                              <w:rFonts w:ascii="Malgun Gothic Semilight" w:hAnsi="Malgun Gothic Semilight"/>
                              <w:spacing w:val="-4"/>
                              <w:sz w:val="16"/>
                            </w:rPr>
                            <w:t> </w:t>
                          </w:r>
                          <w:r>
                            <w:rPr>
                              <w:rFonts w:ascii="Malgun Gothic Semilight" w:hAnsi="Malgun Gothic Semilight"/>
                              <w:sz w:val="16"/>
                            </w:rPr>
                            <w:t>Promoción</w:t>
                          </w:r>
                          <w:r>
                            <w:rPr>
                              <w:rFonts w:ascii="Malgun Gothic Semilight" w:hAnsi="Malgun Gothic Semilight"/>
                              <w:spacing w:val="-3"/>
                              <w:sz w:val="16"/>
                            </w:rPr>
                            <w:t> </w:t>
                          </w:r>
                          <w:r>
                            <w:rPr>
                              <w:rFonts w:ascii="Malgun Gothic Semilight" w:hAnsi="Malgun Gothic Semilight"/>
                              <w:sz w:val="16"/>
                            </w:rPr>
                            <w:t>de</w:t>
                          </w:r>
                          <w:r>
                            <w:rPr>
                              <w:rFonts w:ascii="Malgun Gothic Semilight" w:hAnsi="Malgun Gothic Semilight"/>
                              <w:spacing w:val="-4"/>
                              <w:sz w:val="16"/>
                            </w:rPr>
                            <w:t> </w:t>
                          </w:r>
                          <w:r>
                            <w:rPr>
                              <w:rFonts w:ascii="Malgun Gothic Semilight" w:hAnsi="Malgun Gothic Semilight"/>
                              <w:sz w:val="16"/>
                            </w:rPr>
                            <w:t>la</w:t>
                          </w:r>
                          <w:r>
                            <w:rPr>
                              <w:rFonts w:ascii="Malgun Gothic Semilight" w:hAnsi="Malgun Gothic Semilight"/>
                              <w:spacing w:val="-6"/>
                              <w:sz w:val="16"/>
                            </w:rPr>
                            <w:t> </w:t>
                          </w:r>
                          <w:r>
                            <w:rPr>
                              <w:rFonts w:ascii="Malgun Gothic Semilight" w:hAnsi="Malgun Gothic Semilight"/>
                              <w:sz w:val="16"/>
                            </w:rPr>
                            <w:t>Ciudad</w:t>
                          </w:r>
                          <w:r>
                            <w:rPr>
                              <w:rFonts w:ascii="Malgun Gothic Semilight" w:hAnsi="Malgun Gothic Semilight"/>
                              <w:spacing w:val="-4"/>
                              <w:sz w:val="16"/>
                            </w:rPr>
                            <w:t> </w:t>
                          </w:r>
                          <w:r>
                            <w:rPr>
                              <w:rFonts w:ascii="Malgun Gothic Semilight" w:hAnsi="Malgun Gothic Semilight"/>
                              <w:sz w:val="16"/>
                            </w:rPr>
                            <w:t>de</w:t>
                          </w:r>
                          <w:r>
                            <w:rPr>
                              <w:rFonts w:ascii="Malgun Gothic Semilight" w:hAnsi="Malgun Gothic Semilight"/>
                              <w:spacing w:val="-4"/>
                              <w:sz w:val="16"/>
                            </w:rPr>
                            <w:t> </w:t>
                          </w:r>
                          <w:r>
                            <w:rPr>
                              <w:rFonts w:ascii="Malgun Gothic Semilight" w:hAnsi="Malgun Gothic Semilight"/>
                              <w:sz w:val="16"/>
                            </w:rPr>
                            <w:t>Las</w:t>
                          </w:r>
                          <w:r>
                            <w:rPr>
                              <w:rFonts w:ascii="Malgun Gothic Semilight" w:hAnsi="Malgun Gothic Semilight"/>
                              <w:spacing w:val="-4"/>
                              <w:sz w:val="16"/>
                            </w:rPr>
                            <w:t> </w:t>
                          </w:r>
                          <w:r>
                            <w:rPr>
                              <w:rFonts w:ascii="Malgun Gothic Semilight" w:hAnsi="Malgun Gothic Semilight"/>
                              <w:sz w:val="16"/>
                            </w:rPr>
                            <w:t>Palmas</w:t>
                          </w:r>
                          <w:r>
                            <w:rPr>
                              <w:rFonts w:ascii="Malgun Gothic Semilight" w:hAnsi="Malgun Gothic Semilight"/>
                              <w:spacing w:val="-4"/>
                              <w:sz w:val="16"/>
                            </w:rPr>
                            <w:t> </w:t>
                          </w:r>
                          <w:r>
                            <w:rPr>
                              <w:rFonts w:ascii="Malgun Gothic Semilight" w:hAnsi="Malgun Gothic Semilight"/>
                              <w:sz w:val="16"/>
                            </w:rPr>
                            <w:t>de</w:t>
                          </w:r>
                          <w:r>
                            <w:rPr>
                              <w:rFonts w:ascii="Malgun Gothic Semilight" w:hAnsi="Malgun Gothic Semilight"/>
                              <w:spacing w:val="-4"/>
                              <w:sz w:val="16"/>
                            </w:rPr>
                            <w:t> </w:t>
                          </w:r>
                          <w:r>
                            <w:rPr>
                              <w:rFonts w:ascii="Malgun Gothic Semilight" w:hAnsi="Malgun Gothic Semilight"/>
                              <w:sz w:val="16"/>
                            </w:rPr>
                            <w:t>Gran</w:t>
                          </w:r>
                          <w:r>
                            <w:rPr>
                              <w:rFonts w:ascii="Malgun Gothic Semilight" w:hAnsi="Malgun Gothic Semilight"/>
                              <w:spacing w:val="-3"/>
                              <w:sz w:val="16"/>
                            </w:rPr>
                            <w:t> </w:t>
                          </w:r>
                          <w:r>
                            <w:rPr>
                              <w:rFonts w:ascii="Malgun Gothic Semilight" w:hAnsi="Malgun Gothic Semilight"/>
                              <w:sz w:val="16"/>
                            </w:rPr>
                            <w:t>Canaria,</w:t>
                          </w:r>
                          <w:r>
                            <w:rPr>
                              <w:rFonts w:ascii="Malgun Gothic Semilight" w:hAnsi="Malgun Gothic Semilight"/>
                              <w:spacing w:val="-3"/>
                              <w:sz w:val="16"/>
                            </w:rPr>
                            <w:t> </w:t>
                          </w:r>
                          <w:r>
                            <w:rPr>
                              <w:rFonts w:ascii="Malgun Gothic Semilight" w:hAnsi="Malgun Gothic Semilight"/>
                              <w:spacing w:val="-4"/>
                              <w:sz w:val="16"/>
                            </w:rPr>
                            <w:t>S.A.</w:t>
                          </w:r>
                        </w:p>
                        <w:p>
                          <w:pPr>
                            <w:spacing w:line="277" w:lineRule="exact" w:before="0"/>
                            <w:ind w:left="20" w:right="0" w:firstLine="0"/>
                            <w:jc w:val="left"/>
                            <w:rPr>
                              <w:rFonts w:ascii="Malgun Gothic Semilight"/>
                              <w:sz w:val="16"/>
                            </w:rPr>
                          </w:pPr>
                          <w:r>
                            <w:rPr>
                              <w:rFonts w:ascii="Malgun Gothic Semilight"/>
                              <w:sz w:val="16"/>
                            </w:rPr>
                            <w:t>CIF</w:t>
                          </w:r>
                          <w:r>
                            <w:rPr>
                              <w:rFonts w:ascii="Malgun Gothic Semilight"/>
                              <w:spacing w:val="-4"/>
                              <w:sz w:val="16"/>
                            </w:rPr>
                            <w:t> </w:t>
                          </w:r>
                          <w:r>
                            <w:rPr>
                              <w:rFonts w:ascii="Malgun Gothic Semilight"/>
                              <w:sz w:val="16"/>
                            </w:rPr>
                            <w:t>A-</w:t>
                          </w:r>
                          <w:r>
                            <w:rPr>
                              <w:rFonts w:ascii="Malgun Gothic Semilight"/>
                              <w:spacing w:val="-2"/>
                              <w:sz w:val="16"/>
                            </w:rPr>
                            <w:t>35250737</w:t>
                          </w:r>
                        </w:p>
                        <w:p>
                          <w:pPr>
                            <w:spacing w:line="277" w:lineRule="exact" w:before="0"/>
                            <w:ind w:left="20" w:right="0" w:firstLine="0"/>
                            <w:jc w:val="left"/>
                            <w:rPr>
                              <w:rFonts w:ascii="Malgun Gothic Semilight" w:hAnsi="Malgun Gothic Semilight"/>
                              <w:sz w:val="16"/>
                            </w:rPr>
                          </w:pPr>
                          <w:r>
                            <w:rPr>
                              <w:rFonts w:ascii="Malgun Gothic Semilight" w:hAnsi="Malgun Gothic Semilight"/>
                              <w:sz w:val="16"/>
                            </w:rPr>
                            <w:t>C/</w:t>
                          </w:r>
                          <w:r>
                            <w:rPr>
                              <w:rFonts w:ascii="Malgun Gothic Semilight" w:hAnsi="Malgun Gothic Semilight"/>
                              <w:spacing w:val="-7"/>
                              <w:sz w:val="16"/>
                            </w:rPr>
                            <w:t> </w:t>
                          </w:r>
                          <w:r>
                            <w:rPr>
                              <w:rFonts w:ascii="Malgun Gothic Semilight" w:hAnsi="Malgun Gothic Semilight"/>
                              <w:sz w:val="16"/>
                            </w:rPr>
                            <w:t>Escritor</w:t>
                          </w:r>
                          <w:r>
                            <w:rPr>
                              <w:rFonts w:ascii="Malgun Gothic Semilight" w:hAnsi="Malgun Gothic Semilight"/>
                              <w:spacing w:val="-6"/>
                              <w:sz w:val="16"/>
                            </w:rPr>
                            <w:t> </w:t>
                          </w:r>
                          <w:r>
                            <w:rPr>
                              <w:rFonts w:ascii="Malgun Gothic Semilight" w:hAnsi="Malgun Gothic Semilight"/>
                              <w:sz w:val="16"/>
                            </w:rPr>
                            <w:t>Benito</w:t>
                          </w:r>
                          <w:r>
                            <w:rPr>
                              <w:rFonts w:ascii="Malgun Gothic Semilight" w:hAnsi="Malgun Gothic Semilight"/>
                              <w:spacing w:val="-4"/>
                              <w:sz w:val="16"/>
                            </w:rPr>
                            <w:t> </w:t>
                          </w:r>
                          <w:r>
                            <w:rPr>
                              <w:rFonts w:ascii="Malgun Gothic Semilight" w:hAnsi="Malgun Gothic Semilight"/>
                              <w:sz w:val="16"/>
                            </w:rPr>
                            <w:t>Pérez</w:t>
                          </w:r>
                          <w:r>
                            <w:rPr>
                              <w:rFonts w:ascii="Malgun Gothic Semilight" w:hAnsi="Malgun Gothic Semilight"/>
                              <w:spacing w:val="-4"/>
                              <w:sz w:val="16"/>
                            </w:rPr>
                            <w:t> </w:t>
                          </w:r>
                          <w:r>
                            <w:rPr>
                              <w:rFonts w:ascii="Malgun Gothic Semilight" w:hAnsi="Malgun Gothic Semilight"/>
                              <w:sz w:val="16"/>
                            </w:rPr>
                            <w:t>Galdós,</w:t>
                          </w:r>
                          <w:r>
                            <w:rPr>
                              <w:rFonts w:ascii="Malgun Gothic Semilight" w:hAnsi="Malgun Gothic Semilight"/>
                              <w:spacing w:val="-5"/>
                              <w:sz w:val="16"/>
                            </w:rPr>
                            <w:t> </w:t>
                          </w:r>
                          <w:r>
                            <w:rPr>
                              <w:rFonts w:ascii="Malgun Gothic Semilight" w:hAnsi="Malgun Gothic Semilight"/>
                              <w:sz w:val="16"/>
                            </w:rPr>
                            <w:t>4</w:t>
                          </w:r>
                          <w:r>
                            <w:rPr>
                              <w:rFonts w:ascii="Malgun Gothic Semilight" w:hAnsi="Malgun Gothic Semilight"/>
                              <w:spacing w:val="-5"/>
                              <w:sz w:val="16"/>
                            </w:rPr>
                            <w:t> </w:t>
                          </w:r>
                          <w:r>
                            <w:rPr>
                              <w:rFonts w:ascii="Malgun Gothic Semilight" w:hAnsi="Malgun Gothic Semilight"/>
                              <w:sz w:val="16"/>
                            </w:rPr>
                            <w:t>(Palacete</w:t>
                          </w:r>
                          <w:r>
                            <w:rPr>
                              <w:rFonts w:ascii="Malgun Gothic Semilight" w:hAnsi="Malgun Gothic Semilight"/>
                              <w:spacing w:val="-5"/>
                              <w:sz w:val="16"/>
                            </w:rPr>
                            <w:t> </w:t>
                          </w:r>
                          <w:r>
                            <w:rPr>
                              <w:rFonts w:ascii="Malgun Gothic Semilight" w:hAnsi="Malgun Gothic Semilight"/>
                              <w:sz w:val="16"/>
                            </w:rPr>
                            <w:t>Rodriguez</w:t>
                          </w:r>
                          <w:r>
                            <w:rPr>
                              <w:rFonts w:ascii="Malgun Gothic Semilight" w:hAnsi="Malgun Gothic Semilight"/>
                              <w:spacing w:val="-6"/>
                              <w:sz w:val="16"/>
                            </w:rPr>
                            <w:t> </w:t>
                          </w:r>
                          <w:r>
                            <w:rPr>
                              <w:rFonts w:ascii="Malgun Gothic Semilight" w:hAnsi="Malgun Gothic Semilight"/>
                              <w:spacing w:val="-2"/>
                              <w:sz w:val="16"/>
                            </w:rPr>
                            <w:t>Queqles)</w:t>
                          </w:r>
                        </w:p>
                        <w:p>
                          <w:pPr>
                            <w:spacing w:line="265" w:lineRule="exact" w:before="0"/>
                            <w:ind w:left="20" w:right="0" w:firstLine="0"/>
                            <w:jc w:val="left"/>
                            <w:rPr>
                              <w:rFonts w:ascii="Malgun Gothic Semilight"/>
                              <w:sz w:val="16"/>
                            </w:rPr>
                          </w:pPr>
                          <w:r>
                            <w:rPr>
                              <w:rFonts w:ascii="Malgun Gothic Semilight"/>
                              <w:sz w:val="16"/>
                            </w:rPr>
                            <w:t>35002</w:t>
                          </w:r>
                          <w:r>
                            <w:rPr>
                              <w:rFonts w:ascii="Malgun Gothic Semilight"/>
                              <w:spacing w:val="-4"/>
                              <w:sz w:val="16"/>
                            </w:rPr>
                            <w:t> </w:t>
                          </w:r>
                          <w:r>
                            <w:rPr>
                              <w:rFonts w:ascii="Malgun Gothic Semilight"/>
                              <w:sz w:val="16"/>
                            </w:rPr>
                            <w:t>Las</w:t>
                          </w:r>
                          <w:r>
                            <w:rPr>
                              <w:rFonts w:ascii="Malgun Gothic Semilight"/>
                              <w:spacing w:val="-2"/>
                              <w:sz w:val="16"/>
                            </w:rPr>
                            <w:t> </w:t>
                          </w:r>
                          <w:r>
                            <w:rPr>
                              <w:rFonts w:ascii="Malgun Gothic Semilight"/>
                              <w:sz w:val="16"/>
                            </w:rPr>
                            <w:t>Palmas</w:t>
                          </w:r>
                          <w:r>
                            <w:rPr>
                              <w:rFonts w:ascii="Malgun Gothic Semilight"/>
                              <w:spacing w:val="-5"/>
                              <w:sz w:val="16"/>
                            </w:rPr>
                            <w:t> </w:t>
                          </w:r>
                          <w:r>
                            <w:rPr>
                              <w:rFonts w:ascii="Malgun Gothic Semilight"/>
                              <w:sz w:val="16"/>
                            </w:rPr>
                            <w:t>de</w:t>
                          </w:r>
                          <w:r>
                            <w:rPr>
                              <w:rFonts w:ascii="Malgun Gothic Semilight"/>
                              <w:spacing w:val="-2"/>
                              <w:sz w:val="16"/>
                            </w:rPr>
                            <w:t> </w:t>
                          </w:r>
                          <w:r>
                            <w:rPr>
                              <w:rFonts w:ascii="Malgun Gothic Semilight"/>
                              <w:sz w:val="16"/>
                            </w:rPr>
                            <w:t>Gran</w:t>
                          </w:r>
                          <w:r>
                            <w:rPr>
                              <w:rFonts w:ascii="Malgun Gothic Semilight"/>
                              <w:spacing w:val="-3"/>
                              <w:sz w:val="16"/>
                            </w:rPr>
                            <w:t> </w:t>
                          </w:r>
                          <w:r>
                            <w:rPr>
                              <w:rFonts w:ascii="Malgun Gothic Semilight"/>
                              <w:spacing w:val="-2"/>
                              <w:sz w:val="16"/>
                            </w:rPr>
                            <w:t>Canaria</w:t>
                          </w:r>
                        </w:p>
                      </w:txbxContent>
                    </wps:txbx>
                    <wps:bodyPr wrap="square" lIns="0" tIns="0" rIns="0" bIns="0" rtlCol="0">
                      <a:noAutofit/>
                    </wps:bodyPr>
                  </wps:wsp>
                </a:graphicData>
              </a:graphic>
            </wp:anchor>
          </w:drawing>
        </mc:Choice>
        <mc:Fallback>
          <w:pict>
            <v:shape style="position:absolute;margin-left:84.103996pt;margin-top:724.029419pt;width:259.55pt;height:54.25pt;mso-position-horizontal-relative:page;mso-position-vertical-relative:page;z-index:-15793664" type="#_x0000_t202" id="docshape2" filled="false" stroked="false">
              <v:textbox inset="0,0,0,0">
                <w:txbxContent>
                  <w:p>
                    <w:pPr>
                      <w:spacing w:line="265" w:lineRule="exact" w:before="0"/>
                      <w:ind w:left="20" w:right="0" w:firstLine="0"/>
                      <w:jc w:val="left"/>
                      <w:rPr>
                        <w:rFonts w:ascii="Malgun Gothic Semilight" w:hAnsi="Malgun Gothic Semilight"/>
                        <w:sz w:val="16"/>
                      </w:rPr>
                    </w:pPr>
                    <w:r>
                      <w:rPr>
                        <w:rFonts w:ascii="Malgun Gothic Semilight" w:hAnsi="Malgun Gothic Semilight"/>
                        <w:sz w:val="16"/>
                      </w:rPr>
                      <w:t>Sociedad</w:t>
                    </w:r>
                    <w:r>
                      <w:rPr>
                        <w:rFonts w:ascii="Malgun Gothic Semilight" w:hAnsi="Malgun Gothic Semilight"/>
                        <w:spacing w:val="-4"/>
                        <w:sz w:val="16"/>
                      </w:rPr>
                      <w:t> </w:t>
                    </w:r>
                    <w:r>
                      <w:rPr>
                        <w:rFonts w:ascii="Malgun Gothic Semilight" w:hAnsi="Malgun Gothic Semilight"/>
                        <w:sz w:val="16"/>
                      </w:rPr>
                      <w:t>de</w:t>
                    </w:r>
                    <w:r>
                      <w:rPr>
                        <w:rFonts w:ascii="Malgun Gothic Semilight" w:hAnsi="Malgun Gothic Semilight"/>
                        <w:spacing w:val="-4"/>
                        <w:sz w:val="16"/>
                      </w:rPr>
                      <w:t> </w:t>
                    </w:r>
                    <w:r>
                      <w:rPr>
                        <w:rFonts w:ascii="Malgun Gothic Semilight" w:hAnsi="Malgun Gothic Semilight"/>
                        <w:sz w:val="16"/>
                      </w:rPr>
                      <w:t>Promoción</w:t>
                    </w:r>
                    <w:r>
                      <w:rPr>
                        <w:rFonts w:ascii="Malgun Gothic Semilight" w:hAnsi="Malgun Gothic Semilight"/>
                        <w:spacing w:val="-3"/>
                        <w:sz w:val="16"/>
                      </w:rPr>
                      <w:t> </w:t>
                    </w:r>
                    <w:r>
                      <w:rPr>
                        <w:rFonts w:ascii="Malgun Gothic Semilight" w:hAnsi="Malgun Gothic Semilight"/>
                        <w:sz w:val="16"/>
                      </w:rPr>
                      <w:t>de</w:t>
                    </w:r>
                    <w:r>
                      <w:rPr>
                        <w:rFonts w:ascii="Malgun Gothic Semilight" w:hAnsi="Malgun Gothic Semilight"/>
                        <w:spacing w:val="-4"/>
                        <w:sz w:val="16"/>
                      </w:rPr>
                      <w:t> </w:t>
                    </w:r>
                    <w:r>
                      <w:rPr>
                        <w:rFonts w:ascii="Malgun Gothic Semilight" w:hAnsi="Malgun Gothic Semilight"/>
                        <w:sz w:val="16"/>
                      </w:rPr>
                      <w:t>la</w:t>
                    </w:r>
                    <w:r>
                      <w:rPr>
                        <w:rFonts w:ascii="Malgun Gothic Semilight" w:hAnsi="Malgun Gothic Semilight"/>
                        <w:spacing w:val="-6"/>
                        <w:sz w:val="16"/>
                      </w:rPr>
                      <w:t> </w:t>
                    </w:r>
                    <w:r>
                      <w:rPr>
                        <w:rFonts w:ascii="Malgun Gothic Semilight" w:hAnsi="Malgun Gothic Semilight"/>
                        <w:sz w:val="16"/>
                      </w:rPr>
                      <w:t>Ciudad</w:t>
                    </w:r>
                    <w:r>
                      <w:rPr>
                        <w:rFonts w:ascii="Malgun Gothic Semilight" w:hAnsi="Malgun Gothic Semilight"/>
                        <w:spacing w:val="-4"/>
                        <w:sz w:val="16"/>
                      </w:rPr>
                      <w:t> </w:t>
                    </w:r>
                    <w:r>
                      <w:rPr>
                        <w:rFonts w:ascii="Malgun Gothic Semilight" w:hAnsi="Malgun Gothic Semilight"/>
                        <w:sz w:val="16"/>
                      </w:rPr>
                      <w:t>de</w:t>
                    </w:r>
                    <w:r>
                      <w:rPr>
                        <w:rFonts w:ascii="Malgun Gothic Semilight" w:hAnsi="Malgun Gothic Semilight"/>
                        <w:spacing w:val="-4"/>
                        <w:sz w:val="16"/>
                      </w:rPr>
                      <w:t> </w:t>
                    </w:r>
                    <w:r>
                      <w:rPr>
                        <w:rFonts w:ascii="Malgun Gothic Semilight" w:hAnsi="Malgun Gothic Semilight"/>
                        <w:sz w:val="16"/>
                      </w:rPr>
                      <w:t>Las</w:t>
                    </w:r>
                    <w:r>
                      <w:rPr>
                        <w:rFonts w:ascii="Malgun Gothic Semilight" w:hAnsi="Malgun Gothic Semilight"/>
                        <w:spacing w:val="-4"/>
                        <w:sz w:val="16"/>
                      </w:rPr>
                      <w:t> </w:t>
                    </w:r>
                    <w:r>
                      <w:rPr>
                        <w:rFonts w:ascii="Malgun Gothic Semilight" w:hAnsi="Malgun Gothic Semilight"/>
                        <w:sz w:val="16"/>
                      </w:rPr>
                      <w:t>Palmas</w:t>
                    </w:r>
                    <w:r>
                      <w:rPr>
                        <w:rFonts w:ascii="Malgun Gothic Semilight" w:hAnsi="Malgun Gothic Semilight"/>
                        <w:spacing w:val="-4"/>
                        <w:sz w:val="16"/>
                      </w:rPr>
                      <w:t> </w:t>
                    </w:r>
                    <w:r>
                      <w:rPr>
                        <w:rFonts w:ascii="Malgun Gothic Semilight" w:hAnsi="Malgun Gothic Semilight"/>
                        <w:sz w:val="16"/>
                      </w:rPr>
                      <w:t>de</w:t>
                    </w:r>
                    <w:r>
                      <w:rPr>
                        <w:rFonts w:ascii="Malgun Gothic Semilight" w:hAnsi="Malgun Gothic Semilight"/>
                        <w:spacing w:val="-4"/>
                        <w:sz w:val="16"/>
                      </w:rPr>
                      <w:t> </w:t>
                    </w:r>
                    <w:r>
                      <w:rPr>
                        <w:rFonts w:ascii="Malgun Gothic Semilight" w:hAnsi="Malgun Gothic Semilight"/>
                        <w:sz w:val="16"/>
                      </w:rPr>
                      <w:t>Gran</w:t>
                    </w:r>
                    <w:r>
                      <w:rPr>
                        <w:rFonts w:ascii="Malgun Gothic Semilight" w:hAnsi="Malgun Gothic Semilight"/>
                        <w:spacing w:val="-3"/>
                        <w:sz w:val="16"/>
                      </w:rPr>
                      <w:t> </w:t>
                    </w:r>
                    <w:r>
                      <w:rPr>
                        <w:rFonts w:ascii="Malgun Gothic Semilight" w:hAnsi="Malgun Gothic Semilight"/>
                        <w:sz w:val="16"/>
                      </w:rPr>
                      <w:t>Canaria,</w:t>
                    </w:r>
                    <w:r>
                      <w:rPr>
                        <w:rFonts w:ascii="Malgun Gothic Semilight" w:hAnsi="Malgun Gothic Semilight"/>
                        <w:spacing w:val="-3"/>
                        <w:sz w:val="16"/>
                      </w:rPr>
                      <w:t> </w:t>
                    </w:r>
                    <w:r>
                      <w:rPr>
                        <w:rFonts w:ascii="Malgun Gothic Semilight" w:hAnsi="Malgun Gothic Semilight"/>
                        <w:spacing w:val="-4"/>
                        <w:sz w:val="16"/>
                      </w:rPr>
                      <w:t>S.A.</w:t>
                    </w:r>
                  </w:p>
                  <w:p>
                    <w:pPr>
                      <w:spacing w:line="277" w:lineRule="exact" w:before="0"/>
                      <w:ind w:left="20" w:right="0" w:firstLine="0"/>
                      <w:jc w:val="left"/>
                      <w:rPr>
                        <w:rFonts w:ascii="Malgun Gothic Semilight"/>
                        <w:sz w:val="16"/>
                      </w:rPr>
                    </w:pPr>
                    <w:r>
                      <w:rPr>
                        <w:rFonts w:ascii="Malgun Gothic Semilight"/>
                        <w:sz w:val="16"/>
                      </w:rPr>
                      <w:t>CIF</w:t>
                    </w:r>
                    <w:r>
                      <w:rPr>
                        <w:rFonts w:ascii="Malgun Gothic Semilight"/>
                        <w:spacing w:val="-4"/>
                        <w:sz w:val="16"/>
                      </w:rPr>
                      <w:t> </w:t>
                    </w:r>
                    <w:r>
                      <w:rPr>
                        <w:rFonts w:ascii="Malgun Gothic Semilight"/>
                        <w:sz w:val="16"/>
                      </w:rPr>
                      <w:t>A-</w:t>
                    </w:r>
                    <w:r>
                      <w:rPr>
                        <w:rFonts w:ascii="Malgun Gothic Semilight"/>
                        <w:spacing w:val="-2"/>
                        <w:sz w:val="16"/>
                      </w:rPr>
                      <w:t>35250737</w:t>
                    </w:r>
                  </w:p>
                  <w:p>
                    <w:pPr>
                      <w:spacing w:line="277" w:lineRule="exact" w:before="0"/>
                      <w:ind w:left="20" w:right="0" w:firstLine="0"/>
                      <w:jc w:val="left"/>
                      <w:rPr>
                        <w:rFonts w:ascii="Malgun Gothic Semilight" w:hAnsi="Malgun Gothic Semilight"/>
                        <w:sz w:val="16"/>
                      </w:rPr>
                    </w:pPr>
                    <w:r>
                      <w:rPr>
                        <w:rFonts w:ascii="Malgun Gothic Semilight" w:hAnsi="Malgun Gothic Semilight"/>
                        <w:sz w:val="16"/>
                      </w:rPr>
                      <w:t>C/</w:t>
                    </w:r>
                    <w:r>
                      <w:rPr>
                        <w:rFonts w:ascii="Malgun Gothic Semilight" w:hAnsi="Malgun Gothic Semilight"/>
                        <w:spacing w:val="-7"/>
                        <w:sz w:val="16"/>
                      </w:rPr>
                      <w:t> </w:t>
                    </w:r>
                    <w:r>
                      <w:rPr>
                        <w:rFonts w:ascii="Malgun Gothic Semilight" w:hAnsi="Malgun Gothic Semilight"/>
                        <w:sz w:val="16"/>
                      </w:rPr>
                      <w:t>Escritor</w:t>
                    </w:r>
                    <w:r>
                      <w:rPr>
                        <w:rFonts w:ascii="Malgun Gothic Semilight" w:hAnsi="Malgun Gothic Semilight"/>
                        <w:spacing w:val="-6"/>
                        <w:sz w:val="16"/>
                      </w:rPr>
                      <w:t> </w:t>
                    </w:r>
                    <w:r>
                      <w:rPr>
                        <w:rFonts w:ascii="Malgun Gothic Semilight" w:hAnsi="Malgun Gothic Semilight"/>
                        <w:sz w:val="16"/>
                      </w:rPr>
                      <w:t>Benito</w:t>
                    </w:r>
                    <w:r>
                      <w:rPr>
                        <w:rFonts w:ascii="Malgun Gothic Semilight" w:hAnsi="Malgun Gothic Semilight"/>
                        <w:spacing w:val="-4"/>
                        <w:sz w:val="16"/>
                      </w:rPr>
                      <w:t> </w:t>
                    </w:r>
                    <w:r>
                      <w:rPr>
                        <w:rFonts w:ascii="Malgun Gothic Semilight" w:hAnsi="Malgun Gothic Semilight"/>
                        <w:sz w:val="16"/>
                      </w:rPr>
                      <w:t>Pérez</w:t>
                    </w:r>
                    <w:r>
                      <w:rPr>
                        <w:rFonts w:ascii="Malgun Gothic Semilight" w:hAnsi="Malgun Gothic Semilight"/>
                        <w:spacing w:val="-4"/>
                        <w:sz w:val="16"/>
                      </w:rPr>
                      <w:t> </w:t>
                    </w:r>
                    <w:r>
                      <w:rPr>
                        <w:rFonts w:ascii="Malgun Gothic Semilight" w:hAnsi="Malgun Gothic Semilight"/>
                        <w:sz w:val="16"/>
                      </w:rPr>
                      <w:t>Galdós,</w:t>
                    </w:r>
                    <w:r>
                      <w:rPr>
                        <w:rFonts w:ascii="Malgun Gothic Semilight" w:hAnsi="Malgun Gothic Semilight"/>
                        <w:spacing w:val="-5"/>
                        <w:sz w:val="16"/>
                      </w:rPr>
                      <w:t> </w:t>
                    </w:r>
                    <w:r>
                      <w:rPr>
                        <w:rFonts w:ascii="Malgun Gothic Semilight" w:hAnsi="Malgun Gothic Semilight"/>
                        <w:sz w:val="16"/>
                      </w:rPr>
                      <w:t>4</w:t>
                    </w:r>
                    <w:r>
                      <w:rPr>
                        <w:rFonts w:ascii="Malgun Gothic Semilight" w:hAnsi="Malgun Gothic Semilight"/>
                        <w:spacing w:val="-5"/>
                        <w:sz w:val="16"/>
                      </w:rPr>
                      <w:t> </w:t>
                    </w:r>
                    <w:r>
                      <w:rPr>
                        <w:rFonts w:ascii="Malgun Gothic Semilight" w:hAnsi="Malgun Gothic Semilight"/>
                        <w:sz w:val="16"/>
                      </w:rPr>
                      <w:t>(Palacete</w:t>
                    </w:r>
                    <w:r>
                      <w:rPr>
                        <w:rFonts w:ascii="Malgun Gothic Semilight" w:hAnsi="Malgun Gothic Semilight"/>
                        <w:spacing w:val="-5"/>
                        <w:sz w:val="16"/>
                      </w:rPr>
                      <w:t> </w:t>
                    </w:r>
                    <w:r>
                      <w:rPr>
                        <w:rFonts w:ascii="Malgun Gothic Semilight" w:hAnsi="Malgun Gothic Semilight"/>
                        <w:sz w:val="16"/>
                      </w:rPr>
                      <w:t>Rodriguez</w:t>
                    </w:r>
                    <w:r>
                      <w:rPr>
                        <w:rFonts w:ascii="Malgun Gothic Semilight" w:hAnsi="Malgun Gothic Semilight"/>
                        <w:spacing w:val="-6"/>
                        <w:sz w:val="16"/>
                      </w:rPr>
                      <w:t> </w:t>
                    </w:r>
                    <w:r>
                      <w:rPr>
                        <w:rFonts w:ascii="Malgun Gothic Semilight" w:hAnsi="Malgun Gothic Semilight"/>
                        <w:spacing w:val="-2"/>
                        <w:sz w:val="16"/>
                      </w:rPr>
                      <w:t>Queqles)</w:t>
                    </w:r>
                  </w:p>
                  <w:p>
                    <w:pPr>
                      <w:spacing w:line="265" w:lineRule="exact" w:before="0"/>
                      <w:ind w:left="20" w:right="0" w:firstLine="0"/>
                      <w:jc w:val="left"/>
                      <w:rPr>
                        <w:rFonts w:ascii="Malgun Gothic Semilight"/>
                        <w:sz w:val="16"/>
                      </w:rPr>
                    </w:pPr>
                    <w:r>
                      <w:rPr>
                        <w:rFonts w:ascii="Malgun Gothic Semilight"/>
                        <w:sz w:val="16"/>
                      </w:rPr>
                      <w:t>35002</w:t>
                    </w:r>
                    <w:r>
                      <w:rPr>
                        <w:rFonts w:ascii="Malgun Gothic Semilight"/>
                        <w:spacing w:val="-4"/>
                        <w:sz w:val="16"/>
                      </w:rPr>
                      <w:t> </w:t>
                    </w:r>
                    <w:r>
                      <w:rPr>
                        <w:rFonts w:ascii="Malgun Gothic Semilight"/>
                        <w:sz w:val="16"/>
                      </w:rPr>
                      <w:t>Las</w:t>
                    </w:r>
                    <w:r>
                      <w:rPr>
                        <w:rFonts w:ascii="Malgun Gothic Semilight"/>
                        <w:spacing w:val="-2"/>
                        <w:sz w:val="16"/>
                      </w:rPr>
                      <w:t> </w:t>
                    </w:r>
                    <w:r>
                      <w:rPr>
                        <w:rFonts w:ascii="Malgun Gothic Semilight"/>
                        <w:sz w:val="16"/>
                      </w:rPr>
                      <w:t>Palmas</w:t>
                    </w:r>
                    <w:r>
                      <w:rPr>
                        <w:rFonts w:ascii="Malgun Gothic Semilight"/>
                        <w:spacing w:val="-5"/>
                        <w:sz w:val="16"/>
                      </w:rPr>
                      <w:t> </w:t>
                    </w:r>
                    <w:r>
                      <w:rPr>
                        <w:rFonts w:ascii="Malgun Gothic Semilight"/>
                        <w:sz w:val="16"/>
                      </w:rPr>
                      <w:t>de</w:t>
                    </w:r>
                    <w:r>
                      <w:rPr>
                        <w:rFonts w:ascii="Malgun Gothic Semilight"/>
                        <w:spacing w:val="-2"/>
                        <w:sz w:val="16"/>
                      </w:rPr>
                      <w:t> </w:t>
                    </w:r>
                    <w:r>
                      <w:rPr>
                        <w:rFonts w:ascii="Malgun Gothic Semilight"/>
                        <w:sz w:val="16"/>
                      </w:rPr>
                      <w:t>Gran</w:t>
                    </w:r>
                    <w:r>
                      <w:rPr>
                        <w:rFonts w:ascii="Malgun Gothic Semilight"/>
                        <w:spacing w:val="-3"/>
                        <w:sz w:val="16"/>
                      </w:rPr>
                      <w:t> </w:t>
                    </w:r>
                    <w:r>
                      <w:rPr>
                        <w:rFonts w:ascii="Malgun Gothic Semilight"/>
                        <w:spacing w:val="-2"/>
                        <w:sz w:val="16"/>
                      </w:rPr>
                      <w:t>Canaria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3328">
              <wp:simplePos x="0" y="0"/>
              <wp:positionH relativeFrom="page">
                <wp:posOffset>5352669</wp:posOffset>
              </wp:positionH>
              <wp:positionV relativeFrom="page">
                <wp:posOffset>9547166</wp:posOffset>
              </wp:positionV>
              <wp:extent cx="1103630" cy="1612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103630" cy="161290"/>
                      </a:xfrm>
                      <a:prstGeom prst="rect">
                        <a:avLst/>
                      </a:prstGeom>
                    </wps:spPr>
                    <wps:txbx>
                      <w:txbxContent>
                        <w:p>
                          <w:pPr>
                            <w:spacing w:line="254" w:lineRule="exact" w:before="0"/>
                            <w:ind w:left="20" w:right="0" w:firstLine="0"/>
                            <w:jc w:val="left"/>
                            <w:rPr>
                              <w:rFonts w:ascii="Malgun Gothic Semilight"/>
                              <w:sz w:val="16"/>
                            </w:rPr>
                          </w:pPr>
                          <w:hyperlink r:id="rId1">
                            <w:r>
                              <w:rPr>
                                <w:rFonts w:ascii="Malgun Gothic Semilight"/>
                                <w:color w:val="0462C1"/>
                                <w:spacing w:val="-2"/>
                                <w:sz w:val="16"/>
                                <w:u w:val="single" w:color="0462C1"/>
                              </w:rPr>
                              <w:t>www.lpapromocion.com</w:t>
                            </w:r>
                          </w:hyperlink>
                        </w:p>
                      </w:txbxContent>
                    </wps:txbx>
                    <wps:bodyPr wrap="square" lIns="0" tIns="0" rIns="0" bIns="0" rtlCol="0">
                      <a:noAutofit/>
                    </wps:bodyPr>
                  </wps:wsp>
                </a:graphicData>
              </a:graphic>
            </wp:anchor>
          </w:drawing>
        </mc:Choice>
        <mc:Fallback>
          <w:pict>
            <v:shape style="position:absolute;margin-left:421.470001pt;margin-top:751.745422pt;width:86.9pt;height:12.7pt;mso-position-horizontal-relative:page;mso-position-vertical-relative:page;z-index:-15793152" type="#_x0000_t202" id="docshape3" filled="false" stroked="false">
              <v:textbox inset="0,0,0,0">
                <w:txbxContent>
                  <w:p>
                    <w:pPr>
                      <w:spacing w:line="254" w:lineRule="exact" w:before="0"/>
                      <w:ind w:left="20" w:right="0" w:firstLine="0"/>
                      <w:jc w:val="left"/>
                      <w:rPr>
                        <w:rFonts w:ascii="Malgun Gothic Semilight"/>
                        <w:sz w:val="16"/>
                      </w:rPr>
                    </w:pPr>
                    <w:hyperlink r:id="rId1">
                      <w:r>
                        <w:rPr>
                          <w:rFonts w:ascii="Malgun Gothic Semilight"/>
                          <w:color w:val="0462C1"/>
                          <w:spacing w:val="-2"/>
                          <w:sz w:val="16"/>
                          <w:u w:val="single" w:color="0462C1"/>
                        </w:rPr>
                        <w:t>www.lpapromocion.com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21792">
          <wp:simplePos x="0" y="0"/>
          <wp:positionH relativeFrom="page">
            <wp:posOffset>1149045</wp:posOffset>
          </wp:positionH>
          <wp:positionV relativeFrom="page">
            <wp:posOffset>360044</wp:posOffset>
          </wp:positionV>
          <wp:extent cx="2616200" cy="9055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616200" cy="90550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2304">
              <wp:simplePos x="0" y="0"/>
              <wp:positionH relativeFrom="page">
                <wp:posOffset>1126032</wp:posOffset>
              </wp:positionH>
              <wp:positionV relativeFrom="page">
                <wp:posOffset>1474596</wp:posOffset>
              </wp:positionV>
              <wp:extent cx="160972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9725" cy="152400"/>
                      </a:xfrm>
                      <a:prstGeom prst="rect">
                        <a:avLst/>
                      </a:prstGeom>
                    </wps:spPr>
                    <wps:txbx>
                      <w:txbxContent>
                        <w:p>
                          <w:pPr>
                            <w:spacing w:line="223" w:lineRule="exact" w:before="0"/>
                            <w:ind w:left="20" w:right="0" w:firstLine="0"/>
                            <w:jc w:val="left"/>
                            <w:rPr>
                              <w:b/>
                              <w:sz w:val="20"/>
                            </w:rPr>
                          </w:pPr>
                          <w:r>
                            <w:rPr>
                              <w:b/>
                              <w:spacing w:val="-2"/>
                              <w:sz w:val="20"/>
                            </w:rPr>
                            <w:t>PATR/003/2025/PROMOCIÓN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664001pt;margin-top:116.109978pt;width:126.75pt;height:12pt;mso-position-horizontal-relative:page;mso-position-vertical-relative:page;z-index:-15794176" type="#_x0000_t202" id="docshape1" filled="false" stroked="false">
              <v:textbox inset="0,0,0,0">
                <w:txbxContent>
                  <w:p>
                    <w:pPr>
                      <w:spacing w:line="223" w:lineRule="exact" w:before="0"/>
                      <w:ind w:left="20" w:right="0" w:firstLine="0"/>
                      <w:jc w:val="left"/>
                      <w:rPr>
                        <w:b/>
                        <w:sz w:val="20"/>
                      </w:rPr>
                    </w:pPr>
                    <w:r>
                      <w:rPr>
                        <w:b/>
                        <w:spacing w:val="-2"/>
                        <w:sz w:val="20"/>
                      </w:rPr>
                      <w:t>PATR/003/2025/PROMOCIÓN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 w:hanging="422"/>
        <w:jc w:val="left"/>
      </w:pPr>
      <w:rPr>
        <w:rFonts w:hint="default"/>
        <w:lang w:val="es-ES" w:eastAsia="en-US" w:bidi="ar-SA"/>
      </w:rPr>
    </w:lvl>
    <w:lvl w:ilvl="1">
      <w:start w:val="1"/>
      <w:numFmt w:val="decimal"/>
      <w:lvlText w:val="%1.%2."/>
      <w:lvlJc w:val="left"/>
      <w:pPr>
        <w:ind w:left="2" w:hanging="422"/>
        <w:jc w:val="left"/>
      </w:pPr>
      <w:rPr>
        <w:rFonts w:hint="default" w:ascii="Calibri" w:hAnsi="Calibri" w:eastAsia="Calibri" w:cs="Calibri"/>
        <w:b/>
        <w:bCs/>
        <w:i w:val="0"/>
        <w:iCs w:val="0"/>
        <w:spacing w:val="-2"/>
        <w:w w:val="100"/>
        <w:sz w:val="22"/>
        <w:szCs w:val="22"/>
        <w:lang w:val="es-ES" w:eastAsia="en-US" w:bidi="ar-SA"/>
      </w:rPr>
    </w:lvl>
    <w:lvl w:ilvl="2">
      <w:start w:val="0"/>
      <w:numFmt w:val="bullet"/>
      <w:lvlText w:val="•"/>
      <w:lvlJc w:val="left"/>
      <w:pPr>
        <w:ind w:left="1728" w:hanging="422"/>
      </w:pPr>
      <w:rPr>
        <w:rFonts w:hint="default"/>
        <w:lang w:val="es-ES" w:eastAsia="en-US" w:bidi="ar-SA"/>
      </w:rPr>
    </w:lvl>
    <w:lvl w:ilvl="3">
      <w:start w:val="0"/>
      <w:numFmt w:val="bullet"/>
      <w:lvlText w:val="•"/>
      <w:lvlJc w:val="left"/>
      <w:pPr>
        <w:ind w:left="2592" w:hanging="422"/>
      </w:pPr>
      <w:rPr>
        <w:rFonts w:hint="default"/>
        <w:lang w:val="es-ES" w:eastAsia="en-US" w:bidi="ar-SA"/>
      </w:rPr>
    </w:lvl>
    <w:lvl w:ilvl="4">
      <w:start w:val="0"/>
      <w:numFmt w:val="bullet"/>
      <w:lvlText w:val="•"/>
      <w:lvlJc w:val="left"/>
      <w:pPr>
        <w:ind w:left="3456" w:hanging="422"/>
      </w:pPr>
      <w:rPr>
        <w:rFonts w:hint="default"/>
        <w:lang w:val="es-ES" w:eastAsia="en-US" w:bidi="ar-SA"/>
      </w:rPr>
    </w:lvl>
    <w:lvl w:ilvl="5">
      <w:start w:val="0"/>
      <w:numFmt w:val="bullet"/>
      <w:lvlText w:val="•"/>
      <w:lvlJc w:val="left"/>
      <w:pPr>
        <w:ind w:left="4320" w:hanging="422"/>
      </w:pPr>
      <w:rPr>
        <w:rFonts w:hint="default"/>
        <w:lang w:val="es-ES" w:eastAsia="en-US" w:bidi="ar-SA"/>
      </w:rPr>
    </w:lvl>
    <w:lvl w:ilvl="6">
      <w:start w:val="0"/>
      <w:numFmt w:val="bullet"/>
      <w:lvlText w:val="•"/>
      <w:lvlJc w:val="left"/>
      <w:pPr>
        <w:ind w:left="5184" w:hanging="422"/>
      </w:pPr>
      <w:rPr>
        <w:rFonts w:hint="default"/>
        <w:lang w:val="es-ES" w:eastAsia="en-US" w:bidi="ar-SA"/>
      </w:rPr>
    </w:lvl>
    <w:lvl w:ilvl="7">
      <w:start w:val="0"/>
      <w:numFmt w:val="bullet"/>
      <w:lvlText w:val="•"/>
      <w:lvlJc w:val="left"/>
      <w:pPr>
        <w:ind w:left="6048" w:hanging="422"/>
      </w:pPr>
      <w:rPr>
        <w:rFonts w:hint="default"/>
        <w:lang w:val="es-ES" w:eastAsia="en-US" w:bidi="ar-SA"/>
      </w:rPr>
    </w:lvl>
    <w:lvl w:ilvl="8">
      <w:start w:val="0"/>
      <w:numFmt w:val="bullet"/>
      <w:lvlText w:val="•"/>
      <w:lvlJc w:val="left"/>
      <w:pPr>
        <w:ind w:left="6912" w:hanging="422"/>
      </w:pPr>
      <w:rPr>
        <w:rFonts w:hint="default"/>
        <w:lang w:val="es-ES" w:eastAsia="en-US" w:bidi="ar-SA"/>
      </w:rPr>
    </w:lvl>
  </w:abstractNum>
  <w:abstractNum w:abstractNumId="0">
    <w:multiLevelType w:val="hybridMultilevel"/>
    <w:lvl w:ilvl="0">
      <w:start w:val="0"/>
      <w:numFmt w:val="bullet"/>
      <w:lvlText w:val="*"/>
      <w:lvlJc w:val="left"/>
      <w:pPr>
        <w:ind w:left="2" w:hanging="161"/>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864" w:hanging="161"/>
      </w:pPr>
      <w:rPr>
        <w:rFonts w:hint="default"/>
        <w:lang w:val="es-ES" w:eastAsia="en-US" w:bidi="ar-SA"/>
      </w:rPr>
    </w:lvl>
    <w:lvl w:ilvl="2">
      <w:start w:val="0"/>
      <w:numFmt w:val="bullet"/>
      <w:lvlText w:val="•"/>
      <w:lvlJc w:val="left"/>
      <w:pPr>
        <w:ind w:left="1728" w:hanging="161"/>
      </w:pPr>
      <w:rPr>
        <w:rFonts w:hint="default"/>
        <w:lang w:val="es-ES" w:eastAsia="en-US" w:bidi="ar-SA"/>
      </w:rPr>
    </w:lvl>
    <w:lvl w:ilvl="3">
      <w:start w:val="0"/>
      <w:numFmt w:val="bullet"/>
      <w:lvlText w:val="•"/>
      <w:lvlJc w:val="left"/>
      <w:pPr>
        <w:ind w:left="2592" w:hanging="161"/>
      </w:pPr>
      <w:rPr>
        <w:rFonts w:hint="default"/>
        <w:lang w:val="es-ES" w:eastAsia="en-US" w:bidi="ar-SA"/>
      </w:rPr>
    </w:lvl>
    <w:lvl w:ilvl="4">
      <w:start w:val="0"/>
      <w:numFmt w:val="bullet"/>
      <w:lvlText w:val="•"/>
      <w:lvlJc w:val="left"/>
      <w:pPr>
        <w:ind w:left="3456" w:hanging="161"/>
      </w:pPr>
      <w:rPr>
        <w:rFonts w:hint="default"/>
        <w:lang w:val="es-ES" w:eastAsia="en-US" w:bidi="ar-SA"/>
      </w:rPr>
    </w:lvl>
    <w:lvl w:ilvl="5">
      <w:start w:val="0"/>
      <w:numFmt w:val="bullet"/>
      <w:lvlText w:val="•"/>
      <w:lvlJc w:val="left"/>
      <w:pPr>
        <w:ind w:left="4320" w:hanging="161"/>
      </w:pPr>
      <w:rPr>
        <w:rFonts w:hint="default"/>
        <w:lang w:val="es-ES" w:eastAsia="en-US" w:bidi="ar-SA"/>
      </w:rPr>
    </w:lvl>
    <w:lvl w:ilvl="6">
      <w:start w:val="0"/>
      <w:numFmt w:val="bullet"/>
      <w:lvlText w:val="•"/>
      <w:lvlJc w:val="left"/>
      <w:pPr>
        <w:ind w:left="5184" w:hanging="161"/>
      </w:pPr>
      <w:rPr>
        <w:rFonts w:hint="default"/>
        <w:lang w:val="es-ES" w:eastAsia="en-US" w:bidi="ar-SA"/>
      </w:rPr>
    </w:lvl>
    <w:lvl w:ilvl="7">
      <w:start w:val="0"/>
      <w:numFmt w:val="bullet"/>
      <w:lvlText w:val="•"/>
      <w:lvlJc w:val="left"/>
      <w:pPr>
        <w:ind w:left="6048" w:hanging="161"/>
      </w:pPr>
      <w:rPr>
        <w:rFonts w:hint="default"/>
        <w:lang w:val="es-ES" w:eastAsia="en-US" w:bidi="ar-SA"/>
      </w:rPr>
    </w:lvl>
    <w:lvl w:ilvl="8">
      <w:start w:val="0"/>
      <w:numFmt w:val="bullet"/>
      <w:lvlText w:val="•"/>
      <w:lvlJc w:val="left"/>
      <w:pPr>
        <w:ind w:left="6912" w:hanging="161"/>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jc w:val="center"/>
      <w:outlineLvl w:val="1"/>
    </w:pPr>
    <w:rPr>
      <w:rFonts w:ascii="Calibri" w:hAnsi="Calibri" w:eastAsia="Calibri" w:cs="Calibri"/>
      <w:b/>
      <w:bCs/>
      <w:sz w:val="22"/>
      <w:szCs w:val="22"/>
      <w:u w:val="single" w:color="000000"/>
      <w:lang w:val="es-ES" w:eastAsia="en-US" w:bidi="ar-SA"/>
    </w:rPr>
  </w:style>
  <w:style w:styleId="ListParagraph" w:type="paragraph">
    <w:name w:val="List Paragraph"/>
    <w:basedOn w:val="Normal"/>
    <w:uiPriority w:val="1"/>
    <w:qFormat/>
    <w:pPr>
      <w:ind w:left="2" w:right="137" w:firstLine="427"/>
      <w:jc w:val="both"/>
    </w:pPr>
    <w:rPr>
      <w:rFonts w:ascii="Calibri" w:hAnsi="Calibri" w:eastAsia="Calibri" w:cs="Calibri"/>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aepd.es/" TargetMode="Externa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lpapromoc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dcterms:created xsi:type="dcterms:W3CDTF">2025-11-27T15:11:21Z</dcterms:created>
  <dcterms:modified xsi:type="dcterms:W3CDTF">2025-11-27T15:11:21Z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2021</vt:lpwstr>
  </property>
  <property fmtid="{D5CDD505-2E9C-101B-9397-08002B2CF9AE}" pid="4" name="LastSaved">
    <vt:filetime>2025-11-27T00:00:00Z</vt:filetime>
  </property>
  <property fmtid="{D5CDD505-2E9C-101B-9397-08002B2CF9AE}" pid="5" name="Producer">
    <vt:lpwstr>iLovePDF</vt:lpwstr>
  </property>
</Properties>
</file>