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spacing w:before="176"/>
        <w:rPr>
          <w:rFonts w:ascii="Times New Roman"/>
        </w:rPr>
      </w:pPr>
    </w:p>
    <w:p>
      <w:pPr>
        <w:pStyle w:val="Heading1"/>
        <w:spacing w:line="312" w:lineRule="auto" w:before="0"/>
        <w:ind w:right="131"/>
        <w:jc w:val="both"/>
      </w:pPr>
      <w:r>
        <w:rPr/>
        <w:t>CONVENIO DE COLABORACIÓN ENTRE EL INSTITUTO MUNICIPAL PARA LA PROMOCIÓN DE LA ACTIVIDAD FÍSICA Y EL DEPORTE DE LAS PALMAS DE GRAN CANARIA Y EL CLUB DEPORTIVO HEIDELBERG POR LA PARTICIPACIÓN EN COMPETICION O COMPETICIONES OFICIALES DURANTE LA TEMPORADA 2024/2025</w:t>
      </w:r>
    </w:p>
    <w:p>
      <w:pPr>
        <w:pStyle w:val="BodyText"/>
        <w:spacing w:before="9"/>
        <w:rPr>
          <w:rFonts w:ascii="Arial"/>
          <w:b/>
        </w:rPr>
      </w:pPr>
    </w:p>
    <w:p>
      <w:pPr>
        <w:pStyle w:val="BodyText"/>
        <w:spacing w:line="312" w:lineRule="auto"/>
        <w:ind w:right="141"/>
        <w:jc w:val="both"/>
      </w:pPr>
      <w:r>
        <w:rPr/>
        <w:t>Las partes que seguidamente intervienen, mediante comparecencia digital y en la fecha que resulta de las firmas electrónicas incorporadas al documento.</w:t>
      </w:r>
    </w:p>
    <w:p>
      <w:pPr>
        <w:pStyle w:val="BodyText"/>
        <w:spacing w:before="7"/>
      </w:pPr>
    </w:p>
    <w:p>
      <w:pPr>
        <w:pStyle w:val="Heading1"/>
        <w:ind w:right="138"/>
      </w:pPr>
      <w:r>
        <w:rPr>
          <w:spacing w:val="-2"/>
        </w:rPr>
        <w:t>REUNIDOS</w:t>
      </w:r>
    </w:p>
    <w:p>
      <w:pPr>
        <w:pStyle w:val="BodyText"/>
        <w:spacing w:before="78"/>
        <w:rPr>
          <w:rFonts w:ascii="Arial"/>
          <w:b/>
        </w:rPr>
      </w:pPr>
    </w:p>
    <w:p>
      <w:pPr>
        <w:pStyle w:val="BodyText"/>
        <w:spacing w:line="312" w:lineRule="auto"/>
        <w:ind w:right="138"/>
        <w:jc w:val="both"/>
      </w:pPr>
      <w:r>
        <w:rPr/>
        <w:t>De una parte, </w:t>
      </w:r>
      <w:r>
        <w:rPr>
          <w:rFonts w:ascii="Arial" w:hAnsi="Arial"/>
          <w:b/>
        </w:rPr>
        <w:t>doña Carla Campoamor Abad</w:t>
      </w:r>
      <w:r>
        <w:rPr/>
        <w:t>, presidenta del Instituto Municipal para la Promoción de la Actividad Física y el Deporte de las Palmas de Gran Canaria, con C.I.F. P-3500013-B, y domicilio en la calle Dr. Alfonso Chiscano Díaz, s/n, de esta ciudad, asistida del secretario del Instituto Municipal para la Promoción de la Actividad Física y el Deporte de Las Palmas de Gran Canaria, don Antonio José Muñecas Rodrigo.</w:t>
      </w:r>
    </w:p>
    <w:p>
      <w:pPr>
        <w:pStyle w:val="BodyText"/>
        <w:spacing w:before="10"/>
      </w:pPr>
    </w:p>
    <w:p>
      <w:pPr>
        <w:pStyle w:val="BodyText"/>
        <w:spacing w:line="312" w:lineRule="auto"/>
        <w:ind w:right="136"/>
        <w:jc w:val="both"/>
      </w:pPr>
      <w:r>
        <w:rPr/>
        <w:t>Y, de otra, </w:t>
      </w:r>
      <w:r>
        <w:rPr>
          <w:rFonts w:ascii="Arial" w:hAnsi="Arial"/>
          <w:b/>
        </w:rPr>
        <w:t>don Luis Miguel Pelaez Cruz </w:t>
      </w:r>
      <w:r>
        <w:rPr/>
        <w:t>, mayor de edad, provista de D.N.I. 44312185V, en nombre y representación del CLUB DEPORTIVO HEIDELBERG, con CIF G35249846, y domicilio en la calle Barranco Seco, de este término municipal.</w:t>
      </w:r>
    </w:p>
    <w:p>
      <w:pPr>
        <w:pStyle w:val="BodyText"/>
        <w:spacing w:before="8"/>
      </w:pPr>
    </w:p>
    <w:p>
      <w:pPr>
        <w:pStyle w:val="Heading1"/>
        <w:spacing w:before="0"/>
      </w:pPr>
      <w:r>
        <w:rPr>
          <w:spacing w:val="-2"/>
        </w:rPr>
        <w:t>INTERVIENEN</w:t>
      </w:r>
    </w:p>
    <w:p>
      <w:pPr>
        <w:pStyle w:val="BodyText"/>
        <w:spacing w:before="79"/>
        <w:rPr>
          <w:rFonts w:ascii="Arial"/>
          <w:b/>
        </w:rPr>
      </w:pPr>
    </w:p>
    <w:p>
      <w:pPr>
        <w:pStyle w:val="BodyText"/>
        <w:spacing w:line="312" w:lineRule="auto"/>
        <w:ind w:right="138"/>
        <w:jc w:val="both"/>
      </w:pPr>
      <w:r>
        <w:rPr>
          <w:rFonts w:ascii="Arial" w:hAnsi="Arial"/>
          <w:b/>
        </w:rPr>
        <w:t>Doña Carla Campoamor abad, </w:t>
      </w:r>
      <w:r>
        <w:rPr/>
        <w:t>en virtud del Decreto número 26924/2023 de fecha 30 de junio, de la alcaldesa de la ciudad de Las Palmas de Gran Canaria, tomando en consideración las facultades que le confiere el artículo 10 de los Estatutos del Instituto Municipal para la Promoción de la Actividad</w:t>
      </w:r>
      <w:r>
        <w:rPr>
          <w:spacing w:val="40"/>
        </w:rPr>
        <w:t> </w:t>
      </w:r>
      <w:r>
        <w:rPr/>
        <w:t>Física y el Deporte de Las Palmas de Gran Canaria.</w:t>
      </w:r>
    </w:p>
    <w:p>
      <w:pPr>
        <w:pStyle w:val="BodyText"/>
        <w:spacing w:before="11"/>
      </w:pPr>
    </w:p>
    <w:p>
      <w:pPr>
        <w:spacing w:line="312" w:lineRule="auto" w:before="0"/>
        <w:ind w:left="0" w:right="0" w:firstLine="0"/>
        <w:jc w:val="left"/>
        <w:rPr>
          <w:sz w:val="21"/>
        </w:rPr>
      </w:pPr>
      <w:r>
        <w:rPr>
          <w:rFonts w:ascii="Arial" w:hAnsi="Arial"/>
          <w:b/>
          <w:sz w:val="22"/>
        </w:rPr>
        <w:t>D</w:t>
      </w:r>
      <w:r>
        <w:rPr>
          <w:rFonts w:ascii="Arial" w:hAnsi="Arial"/>
          <w:b/>
          <w:sz w:val="21"/>
        </w:rPr>
        <w:t>on</w:t>
      </w:r>
      <w:r>
        <w:rPr>
          <w:rFonts w:ascii="Arial" w:hAnsi="Arial"/>
          <w:b/>
          <w:spacing w:val="-3"/>
          <w:sz w:val="21"/>
        </w:rPr>
        <w:t> </w:t>
      </w:r>
      <w:r>
        <w:rPr>
          <w:rFonts w:ascii="Arial" w:hAnsi="Arial"/>
          <w:b/>
          <w:sz w:val="21"/>
        </w:rPr>
        <w:t>Antonio</w:t>
      </w:r>
      <w:r>
        <w:rPr>
          <w:rFonts w:ascii="Arial" w:hAnsi="Arial"/>
          <w:b/>
          <w:spacing w:val="-3"/>
          <w:sz w:val="21"/>
        </w:rPr>
        <w:t> </w:t>
      </w:r>
      <w:r>
        <w:rPr>
          <w:rFonts w:ascii="Arial" w:hAnsi="Arial"/>
          <w:b/>
          <w:sz w:val="21"/>
        </w:rPr>
        <w:t>José</w:t>
      </w:r>
      <w:r>
        <w:rPr>
          <w:rFonts w:ascii="Arial" w:hAnsi="Arial"/>
          <w:b/>
          <w:spacing w:val="-3"/>
          <w:sz w:val="21"/>
        </w:rPr>
        <w:t> </w:t>
      </w:r>
      <w:r>
        <w:rPr>
          <w:rFonts w:ascii="Arial" w:hAnsi="Arial"/>
          <w:b/>
          <w:sz w:val="21"/>
        </w:rPr>
        <w:t>Muñecas</w:t>
      </w:r>
      <w:r>
        <w:rPr>
          <w:rFonts w:ascii="Arial" w:hAnsi="Arial"/>
          <w:b/>
          <w:spacing w:val="-3"/>
          <w:sz w:val="21"/>
        </w:rPr>
        <w:t> </w:t>
      </w:r>
      <w:r>
        <w:rPr>
          <w:rFonts w:ascii="Arial" w:hAnsi="Arial"/>
          <w:b/>
          <w:sz w:val="21"/>
        </w:rPr>
        <w:t>Rodrigo,</w:t>
      </w:r>
      <w:r>
        <w:rPr>
          <w:rFonts w:ascii="Arial" w:hAnsi="Arial"/>
          <w:b/>
          <w:spacing w:val="-3"/>
          <w:sz w:val="21"/>
        </w:rPr>
        <w:t> </w:t>
      </w:r>
      <w:r>
        <w:rPr>
          <w:sz w:val="21"/>
        </w:rPr>
        <w:t>secretario</w:t>
      </w:r>
      <w:r>
        <w:rPr>
          <w:spacing w:val="-3"/>
          <w:sz w:val="21"/>
        </w:rPr>
        <w:t> </w:t>
      </w:r>
      <w:r>
        <w:rPr>
          <w:sz w:val="21"/>
        </w:rPr>
        <w:t>del</w:t>
      </w:r>
      <w:r>
        <w:rPr>
          <w:spacing w:val="-3"/>
          <w:sz w:val="21"/>
        </w:rPr>
        <w:t> </w:t>
      </w:r>
      <w:r>
        <w:rPr>
          <w:sz w:val="21"/>
        </w:rPr>
        <w:t>Instituto</w:t>
      </w:r>
      <w:r>
        <w:rPr>
          <w:spacing w:val="-3"/>
          <w:sz w:val="21"/>
        </w:rPr>
        <w:t> </w:t>
      </w:r>
      <w:r>
        <w:rPr>
          <w:sz w:val="21"/>
        </w:rPr>
        <w:t>Municipal</w:t>
      </w:r>
      <w:r>
        <w:rPr>
          <w:spacing w:val="-3"/>
          <w:sz w:val="21"/>
        </w:rPr>
        <w:t> </w:t>
      </w:r>
      <w:r>
        <w:rPr>
          <w:sz w:val="21"/>
        </w:rPr>
        <w:t>para</w:t>
      </w:r>
      <w:r>
        <w:rPr>
          <w:spacing w:val="-3"/>
          <w:sz w:val="21"/>
        </w:rPr>
        <w:t> </w:t>
      </w:r>
      <w:r>
        <w:rPr>
          <w:sz w:val="21"/>
        </w:rPr>
        <w:t>la</w:t>
      </w:r>
      <w:r>
        <w:rPr>
          <w:spacing w:val="-3"/>
          <w:sz w:val="21"/>
        </w:rPr>
        <w:t> </w:t>
      </w:r>
      <w:r>
        <w:rPr>
          <w:sz w:val="21"/>
        </w:rPr>
        <w:t>Promoción</w:t>
      </w:r>
      <w:r>
        <w:rPr>
          <w:spacing w:val="-3"/>
          <w:sz w:val="21"/>
        </w:rPr>
        <w:t> </w:t>
      </w:r>
      <w:r>
        <w:rPr>
          <w:sz w:val="21"/>
        </w:rPr>
        <w:t>de</w:t>
      </w:r>
      <w:r>
        <w:rPr>
          <w:spacing w:val="-3"/>
          <w:sz w:val="21"/>
        </w:rPr>
        <w:t> </w:t>
      </w:r>
      <w:r>
        <w:rPr>
          <w:sz w:val="21"/>
        </w:rPr>
        <w:t>la Actividad Física y el Deporte de las Palmas de Gran Canaria.</w:t>
      </w:r>
    </w:p>
    <w:p>
      <w:pPr>
        <w:pStyle w:val="BodyText"/>
        <w:spacing w:before="5"/>
      </w:pPr>
    </w:p>
    <w:p>
      <w:pPr>
        <w:pStyle w:val="BodyText"/>
        <w:spacing w:line="312" w:lineRule="auto"/>
        <w:ind w:right="133"/>
        <w:jc w:val="both"/>
      </w:pPr>
      <w:r>
        <w:rPr>
          <w:rFonts w:ascii="Arial" w:hAnsi="Arial"/>
          <w:b/>
        </w:rPr>
        <w:t>Don Luis Miguel Pelaez Cruz </w:t>
      </w:r>
      <w:r>
        <w:rPr/>
        <w:t>, en calidad de presidente del CLUB DEPORTIVO HEIDELBERG,</w:t>
      </w:r>
      <w:r>
        <w:rPr>
          <w:spacing w:val="40"/>
        </w:rPr>
        <w:t> </w:t>
      </w:r>
      <w:r>
        <w:rPr/>
        <w:t>según consta en el certificado del Registro de Entidades Deportivas de Canarias dependiente de la Dirección General de Deportes de la Comunidad Autónoma de Canarias, de fecha 4 de febrero de </w:t>
      </w:r>
      <w:r>
        <w:rPr>
          <w:spacing w:val="-2"/>
        </w:rPr>
        <w:t>2025.</w:t>
      </w:r>
    </w:p>
    <w:p>
      <w:pPr>
        <w:pStyle w:val="BodyText"/>
        <w:spacing w:before="9"/>
      </w:pPr>
    </w:p>
    <w:p>
      <w:pPr>
        <w:pStyle w:val="BodyText"/>
        <w:spacing w:line="312" w:lineRule="auto"/>
        <w:ind w:right="139"/>
        <w:jc w:val="both"/>
      </w:pPr>
      <w:r>
        <w:rPr/>
        <w:t>Los comparecientes, según intervienen, se reconocen mutuamente la competencia y capacidad legal necesaria y suficiente para suscribir el presente Convenio de Colaboración, a cuyo efecto.</w:t>
      </w:r>
    </w:p>
    <w:p>
      <w:pPr>
        <w:pStyle w:val="BodyText"/>
        <w:spacing w:before="7"/>
      </w:pPr>
    </w:p>
    <w:p>
      <w:pPr>
        <w:pStyle w:val="Heading1"/>
      </w:pPr>
      <w:r>
        <w:rPr>
          <w:spacing w:val="-2"/>
        </w:rPr>
        <w:t>EXPONEN</w:t>
      </w:r>
    </w:p>
    <w:p>
      <w:pPr>
        <w:pStyle w:val="BodyText"/>
        <w:spacing w:before="78"/>
        <w:rPr>
          <w:rFonts w:ascii="Arial"/>
          <w:b/>
        </w:rPr>
      </w:pPr>
    </w:p>
    <w:p>
      <w:pPr>
        <w:pStyle w:val="ListParagraph"/>
        <w:numPr>
          <w:ilvl w:val="0"/>
          <w:numId w:val="1"/>
        </w:numPr>
        <w:tabs>
          <w:tab w:pos="176" w:val="left" w:leader="none"/>
        </w:tabs>
        <w:spacing w:line="312" w:lineRule="auto" w:before="0" w:after="0"/>
        <w:ind w:left="0" w:right="140" w:firstLine="0"/>
        <w:jc w:val="left"/>
        <w:rPr>
          <w:sz w:val="21"/>
        </w:rPr>
      </w:pPr>
      <w:r>
        <w:rPr>
          <w:sz w:val="21"/>
        </w:rPr>
        <w:t>Que la competencia atribuida por el artículo 25.2.l) de la Ley 7/1985, de 2 de abril, Reguladora de las Bases</w:t>
      </w:r>
      <w:r>
        <w:rPr>
          <w:spacing w:val="24"/>
          <w:sz w:val="21"/>
        </w:rPr>
        <w:t> </w:t>
      </w:r>
      <w:r>
        <w:rPr>
          <w:sz w:val="21"/>
        </w:rPr>
        <w:t>del</w:t>
      </w:r>
      <w:r>
        <w:rPr>
          <w:spacing w:val="23"/>
          <w:sz w:val="21"/>
        </w:rPr>
        <w:t> </w:t>
      </w:r>
      <w:r>
        <w:rPr>
          <w:sz w:val="21"/>
        </w:rPr>
        <w:t>Régimen</w:t>
      </w:r>
      <w:r>
        <w:rPr>
          <w:spacing w:val="24"/>
          <w:sz w:val="21"/>
        </w:rPr>
        <w:t> </w:t>
      </w:r>
      <w:r>
        <w:rPr>
          <w:sz w:val="21"/>
        </w:rPr>
        <w:t>Local,</w:t>
      </w:r>
      <w:r>
        <w:rPr>
          <w:spacing w:val="23"/>
          <w:sz w:val="21"/>
        </w:rPr>
        <w:t> </w:t>
      </w:r>
      <w:r>
        <w:rPr>
          <w:sz w:val="21"/>
        </w:rPr>
        <w:t>consistente</w:t>
      </w:r>
      <w:r>
        <w:rPr>
          <w:spacing w:val="24"/>
          <w:sz w:val="21"/>
        </w:rPr>
        <w:t> </w:t>
      </w:r>
      <w:r>
        <w:rPr>
          <w:sz w:val="21"/>
        </w:rPr>
        <w:t>en</w:t>
      </w:r>
      <w:r>
        <w:rPr>
          <w:spacing w:val="23"/>
          <w:sz w:val="21"/>
        </w:rPr>
        <w:t> </w:t>
      </w:r>
      <w:r>
        <w:rPr>
          <w:sz w:val="21"/>
        </w:rPr>
        <w:t>la</w:t>
      </w:r>
      <w:r>
        <w:rPr>
          <w:spacing w:val="24"/>
          <w:sz w:val="21"/>
        </w:rPr>
        <w:t> </w:t>
      </w:r>
      <w:r>
        <w:rPr>
          <w:sz w:val="21"/>
        </w:rPr>
        <w:t>promoción</w:t>
      </w:r>
      <w:r>
        <w:rPr>
          <w:spacing w:val="23"/>
          <w:sz w:val="21"/>
        </w:rPr>
        <w:t> </w:t>
      </w:r>
      <w:r>
        <w:rPr>
          <w:sz w:val="21"/>
        </w:rPr>
        <w:t>del</w:t>
      </w:r>
      <w:r>
        <w:rPr>
          <w:spacing w:val="24"/>
          <w:sz w:val="21"/>
        </w:rPr>
        <w:t> </w:t>
      </w:r>
      <w:r>
        <w:rPr>
          <w:sz w:val="21"/>
        </w:rPr>
        <w:t>deporte</w:t>
      </w:r>
      <w:r>
        <w:rPr>
          <w:spacing w:val="23"/>
          <w:sz w:val="21"/>
        </w:rPr>
        <w:t> </w:t>
      </w:r>
      <w:r>
        <w:rPr>
          <w:sz w:val="21"/>
        </w:rPr>
        <w:t>en</w:t>
      </w:r>
      <w:r>
        <w:rPr>
          <w:spacing w:val="24"/>
          <w:sz w:val="21"/>
        </w:rPr>
        <w:t> </w:t>
      </w:r>
      <w:r>
        <w:rPr>
          <w:sz w:val="21"/>
        </w:rPr>
        <w:t>instalaciones</w:t>
      </w:r>
      <w:r>
        <w:rPr>
          <w:spacing w:val="23"/>
          <w:sz w:val="21"/>
        </w:rPr>
        <w:t> </w:t>
      </w:r>
      <w:r>
        <w:rPr>
          <w:sz w:val="21"/>
        </w:rPr>
        <w:t>deportivas</w:t>
      </w:r>
      <w:r>
        <w:rPr>
          <w:spacing w:val="24"/>
          <w:sz w:val="21"/>
        </w:rPr>
        <w:t> </w:t>
      </w:r>
      <w:r>
        <w:rPr>
          <w:sz w:val="21"/>
        </w:rPr>
        <w:t>y</w:t>
      </w:r>
      <w:r>
        <w:rPr>
          <w:spacing w:val="23"/>
          <w:sz w:val="21"/>
        </w:rPr>
        <w:t> </w:t>
      </w:r>
      <w:r>
        <w:rPr>
          <w:sz w:val="21"/>
        </w:rPr>
        <w:t>de</w:t>
      </w:r>
    </w:p>
    <w:p>
      <w:pPr>
        <w:pStyle w:val="ListParagraph"/>
        <w:spacing w:after="0" w:line="312" w:lineRule="auto"/>
        <w:jc w:val="left"/>
        <w:rPr>
          <w:sz w:val="21"/>
        </w:rPr>
        <w:sectPr>
          <w:headerReference w:type="default" r:id="rId5"/>
          <w:footerReference w:type="default" r:id="rId6"/>
          <w:type w:val="continuous"/>
          <w:pgSz w:w="11910" w:h="16840"/>
          <w:pgMar w:header="567" w:footer="1016" w:top="1860" w:bottom="1200" w:left="1133" w:right="992"/>
          <w:pgNumType w:start="1"/>
        </w:sectPr>
      </w:pPr>
    </w:p>
    <w:p>
      <w:pPr>
        <w:pStyle w:val="BodyText"/>
        <w:spacing w:line="312" w:lineRule="auto" w:before="83"/>
        <w:ind w:right="134"/>
        <w:jc w:val="both"/>
      </w:pPr>
      <w:r>
        <w:rPr/>
        <w:t>ocupación del tiempo libre, se ejercita por el Ayuntamiento de Las Palmas de Gran Canaria, de forma descentralizada, a través de un Organismo Autónomo Local, el Instituto Municipal para la Promoción</w:t>
      </w:r>
      <w:r>
        <w:rPr>
          <w:spacing w:val="40"/>
        </w:rPr>
        <w:t> </w:t>
      </w:r>
      <w:r>
        <w:rPr/>
        <w:t>de la Actividad Física y el Deporte de Las Palmas de Gran Canaria, en adelante IMD, de carácter administrativo, dotado de personalidad jurídica propia, sin ánimo de lucro, duración indefinida, organización estructurada y capacidad de actuación necesaria para el cumplimiento de sus fines.</w:t>
      </w:r>
    </w:p>
    <w:p>
      <w:pPr>
        <w:pStyle w:val="BodyText"/>
        <w:spacing w:before="10"/>
      </w:pPr>
    </w:p>
    <w:p>
      <w:pPr>
        <w:pStyle w:val="ListParagraph"/>
        <w:numPr>
          <w:ilvl w:val="0"/>
          <w:numId w:val="1"/>
        </w:numPr>
        <w:tabs>
          <w:tab w:pos="241" w:val="left" w:leader="none"/>
        </w:tabs>
        <w:spacing w:line="312" w:lineRule="auto" w:before="0" w:after="0"/>
        <w:ind w:left="0" w:right="133" w:firstLine="0"/>
        <w:jc w:val="both"/>
        <w:rPr>
          <w:sz w:val="21"/>
        </w:rPr>
      </w:pPr>
      <w:r>
        <w:rPr>
          <w:sz w:val="21"/>
        </w:rPr>
        <w:t>El Instituto Municipal para la Promoción de la Actividad Física y el Deporte de Las Palmas de Gran Canaria se rige, entre otros, por sus propios Estatutos publicados en el Boletín Oficial de la Provincia</w:t>
      </w:r>
      <w:r>
        <w:rPr>
          <w:spacing w:val="40"/>
          <w:sz w:val="21"/>
        </w:rPr>
        <w:t> </w:t>
      </w:r>
      <w:r>
        <w:rPr>
          <w:sz w:val="21"/>
        </w:rPr>
        <w:t>de Las Palmas número 46, de fecha 17 de abril de 2023, y por el Reglamento de Orgánico del</w:t>
      </w:r>
      <w:r>
        <w:rPr>
          <w:spacing w:val="40"/>
          <w:sz w:val="21"/>
        </w:rPr>
        <w:t> </w:t>
      </w:r>
      <w:r>
        <w:rPr>
          <w:sz w:val="21"/>
        </w:rPr>
        <w:t>Gobierno y de la Administración del Ayuntamiento de Las Palmas de Gran Canaria, publicado en el Boletín Oficial de la Provincia de Las Palmas número 89, de fecha 23 de julio de 2004.</w:t>
      </w:r>
    </w:p>
    <w:p>
      <w:pPr>
        <w:pStyle w:val="BodyText"/>
        <w:spacing w:before="10"/>
      </w:pPr>
    </w:p>
    <w:p>
      <w:pPr>
        <w:pStyle w:val="BodyText"/>
        <w:spacing w:line="312" w:lineRule="auto"/>
        <w:ind w:right="135"/>
        <w:jc w:val="both"/>
      </w:pPr>
      <w:r>
        <w:rPr/>
        <w:t>El Instituto Municipal para la Promoción de la Actividad Física y el Deporte de Las Palmas de Gran Canaria contempla, dentro de sus objetivos prioritarios, la promoción, desarrollo y fomento de la práctica de la actividad física y el deporte.</w:t>
      </w:r>
    </w:p>
    <w:p>
      <w:pPr>
        <w:pStyle w:val="BodyText"/>
        <w:spacing w:before="8"/>
      </w:pPr>
    </w:p>
    <w:p>
      <w:pPr>
        <w:pStyle w:val="ListParagraph"/>
        <w:numPr>
          <w:ilvl w:val="0"/>
          <w:numId w:val="1"/>
        </w:numPr>
        <w:tabs>
          <w:tab w:pos="291" w:val="left" w:leader="none"/>
        </w:tabs>
        <w:spacing w:line="312" w:lineRule="auto" w:before="1" w:after="0"/>
        <w:ind w:left="0" w:right="131" w:firstLine="0"/>
        <w:jc w:val="both"/>
        <w:rPr>
          <w:sz w:val="21"/>
        </w:rPr>
      </w:pPr>
      <w:r>
        <w:rPr>
          <w:sz w:val="21"/>
        </w:rPr>
        <w:t>El</w:t>
      </w:r>
      <w:r>
        <w:rPr>
          <w:spacing w:val="-1"/>
          <w:sz w:val="21"/>
        </w:rPr>
        <w:t> </w:t>
      </w:r>
      <w:r>
        <w:rPr>
          <w:sz w:val="21"/>
        </w:rPr>
        <w:t>Plan</w:t>
      </w:r>
      <w:r>
        <w:rPr>
          <w:spacing w:val="-1"/>
          <w:sz w:val="21"/>
        </w:rPr>
        <w:t> </w:t>
      </w:r>
      <w:r>
        <w:rPr>
          <w:sz w:val="21"/>
        </w:rPr>
        <w:t>Estratégico</w:t>
      </w:r>
      <w:r>
        <w:rPr>
          <w:spacing w:val="-1"/>
          <w:sz w:val="21"/>
        </w:rPr>
        <w:t> </w:t>
      </w:r>
      <w:r>
        <w:rPr>
          <w:sz w:val="21"/>
        </w:rPr>
        <w:t>de</w:t>
      </w:r>
      <w:r>
        <w:rPr>
          <w:spacing w:val="-1"/>
          <w:sz w:val="21"/>
        </w:rPr>
        <w:t> </w:t>
      </w:r>
      <w:r>
        <w:rPr>
          <w:sz w:val="21"/>
        </w:rPr>
        <w:t>Subvenciones</w:t>
      </w:r>
      <w:r>
        <w:rPr>
          <w:spacing w:val="-1"/>
          <w:sz w:val="21"/>
        </w:rPr>
        <w:t> </w:t>
      </w:r>
      <w:r>
        <w:rPr>
          <w:sz w:val="21"/>
        </w:rPr>
        <w:t>del</w:t>
      </w:r>
      <w:r>
        <w:rPr>
          <w:spacing w:val="-1"/>
          <w:sz w:val="21"/>
        </w:rPr>
        <w:t> </w:t>
      </w:r>
      <w:r>
        <w:rPr>
          <w:sz w:val="21"/>
        </w:rPr>
        <w:t>Instituto</w:t>
      </w:r>
      <w:r>
        <w:rPr>
          <w:spacing w:val="-1"/>
          <w:sz w:val="21"/>
        </w:rPr>
        <w:t> </w:t>
      </w:r>
      <w:r>
        <w:rPr>
          <w:sz w:val="21"/>
        </w:rPr>
        <w:t>Municipal</w:t>
      </w:r>
      <w:r>
        <w:rPr>
          <w:spacing w:val="-1"/>
          <w:sz w:val="21"/>
        </w:rPr>
        <w:t> </w:t>
      </w:r>
      <w:r>
        <w:rPr>
          <w:sz w:val="21"/>
        </w:rPr>
        <w:t>para</w:t>
      </w:r>
      <w:r>
        <w:rPr>
          <w:spacing w:val="-1"/>
          <w:sz w:val="21"/>
        </w:rPr>
        <w:t> </w:t>
      </w:r>
      <w:r>
        <w:rPr>
          <w:sz w:val="21"/>
        </w:rPr>
        <w:t>la</w:t>
      </w:r>
      <w:r>
        <w:rPr>
          <w:spacing w:val="-1"/>
          <w:sz w:val="21"/>
        </w:rPr>
        <w:t> </w:t>
      </w:r>
      <w:r>
        <w:rPr>
          <w:sz w:val="21"/>
        </w:rPr>
        <w:t>Promoción</w:t>
      </w:r>
      <w:r>
        <w:rPr>
          <w:spacing w:val="-1"/>
          <w:sz w:val="21"/>
        </w:rPr>
        <w:t> </w:t>
      </w:r>
      <w:r>
        <w:rPr>
          <w:sz w:val="21"/>
        </w:rPr>
        <w:t>de</w:t>
      </w:r>
      <w:r>
        <w:rPr>
          <w:spacing w:val="-1"/>
          <w:sz w:val="21"/>
        </w:rPr>
        <w:t> </w:t>
      </w:r>
      <w:r>
        <w:rPr>
          <w:sz w:val="21"/>
        </w:rPr>
        <w:t>la</w:t>
      </w:r>
      <w:r>
        <w:rPr>
          <w:spacing w:val="-1"/>
          <w:sz w:val="21"/>
        </w:rPr>
        <w:t> </w:t>
      </w:r>
      <w:r>
        <w:rPr>
          <w:sz w:val="21"/>
        </w:rPr>
        <w:t>Actividad</w:t>
      </w:r>
      <w:r>
        <w:rPr>
          <w:spacing w:val="-1"/>
          <w:sz w:val="21"/>
        </w:rPr>
        <w:t> </w:t>
      </w:r>
      <w:r>
        <w:rPr>
          <w:sz w:val="21"/>
        </w:rPr>
        <w:t>Física y el Deporte de Las Palmas de Gran Canaria para el periodo 2025 - 2027 (PES) recoge como línea estratégica general de actuación del IMD de Las Palmas de Gran Canaria la “PROMOCIÓN DE LA ACTIVIDAD FÍSICA Y EL DEPORTE”, siendo una forma de </w:t>
      </w:r>
      <w:r>
        <w:rPr>
          <w:spacing w:val="9"/>
          <w:sz w:val="21"/>
        </w:rPr>
        <w:t>desarrollar</w:t>
      </w:r>
      <w:r>
        <w:rPr>
          <w:spacing w:val="9"/>
          <w:sz w:val="21"/>
        </w:rPr>
        <w:t> </w:t>
      </w:r>
      <w:r>
        <w:rPr>
          <w:sz w:val="21"/>
        </w:rPr>
        <w:t>dicha actuación </w:t>
      </w:r>
      <w:r>
        <w:rPr>
          <w:spacing w:val="10"/>
          <w:sz w:val="21"/>
        </w:rPr>
        <w:t>las </w:t>
      </w:r>
      <w:r>
        <w:rPr>
          <w:sz w:val="21"/>
        </w:rPr>
        <w:t>subvenciones nominativas (Artículo 4.5 PES).</w:t>
      </w:r>
    </w:p>
    <w:p>
      <w:pPr>
        <w:pStyle w:val="BodyText"/>
        <w:spacing w:before="10"/>
      </w:pPr>
    </w:p>
    <w:p>
      <w:pPr>
        <w:pStyle w:val="BodyText"/>
        <w:spacing w:line="312" w:lineRule="auto"/>
        <w:ind w:right="138"/>
        <w:jc w:val="both"/>
      </w:pPr>
      <w:r>
        <w:rPr/>
        <w:t>El</w:t>
      </w:r>
      <w:r>
        <w:rPr>
          <w:spacing w:val="-2"/>
        </w:rPr>
        <w:t> </w:t>
      </w:r>
      <w:r>
        <w:rPr/>
        <w:t>fomento</w:t>
      </w:r>
      <w:r>
        <w:rPr>
          <w:spacing w:val="-2"/>
        </w:rPr>
        <w:t> </w:t>
      </w:r>
      <w:r>
        <w:rPr/>
        <w:t>del</w:t>
      </w:r>
      <w:r>
        <w:rPr>
          <w:spacing w:val="-2"/>
        </w:rPr>
        <w:t> </w:t>
      </w:r>
      <w:r>
        <w:rPr/>
        <w:t>deporte</w:t>
      </w:r>
      <w:r>
        <w:rPr>
          <w:spacing w:val="-2"/>
        </w:rPr>
        <w:t> </w:t>
      </w:r>
      <w:r>
        <w:rPr/>
        <w:t>y</w:t>
      </w:r>
      <w:r>
        <w:rPr>
          <w:spacing w:val="-2"/>
        </w:rPr>
        <w:t> </w:t>
      </w:r>
      <w:r>
        <w:rPr/>
        <w:t>la</w:t>
      </w:r>
      <w:r>
        <w:rPr>
          <w:spacing w:val="-2"/>
        </w:rPr>
        <w:t> </w:t>
      </w:r>
      <w:r>
        <w:rPr/>
        <w:t>actividad</w:t>
      </w:r>
      <w:r>
        <w:rPr>
          <w:spacing w:val="-2"/>
        </w:rPr>
        <w:t> </w:t>
      </w:r>
      <w:r>
        <w:rPr/>
        <w:t>física</w:t>
      </w:r>
      <w:r>
        <w:rPr>
          <w:spacing w:val="-2"/>
        </w:rPr>
        <w:t> </w:t>
      </w:r>
      <w:r>
        <w:rPr/>
        <w:t>se</w:t>
      </w:r>
      <w:r>
        <w:rPr>
          <w:spacing w:val="-2"/>
        </w:rPr>
        <w:t> </w:t>
      </w:r>
      <w:r>
        <w:rPr/>
        <w:t>dirige,</w:t>
      </w:r>
      <w:r>
        <w:rPr>
          <w:spacing w:val="-2"/>
        </w:rPr>
        <w:t> </w:t>
      </w:r>
      <w:r>
        <w:rPr/>
        <w:t>entre</w:t>
      </w:r>
      <w:r>
        <w:rPr>
          <w:spacing w:val="-2"/>
        </w:rPr>
        <w:t> </w:t>
      </w:r>
      <w:r>
        <w:rPr/>
        <w:t>otros</w:t>
      </w:r>
      <w:r>
        <w:rPr>
          <w:spacing w:val="-2"/>
        </w:rPr>
        <w:t> </w:t>
      </w:r>
      <w:r>
        <w:rPr/>
        <w:t>a</w:t>
      </w:r>
      <w:r>
        <w:rPr>
          <w:spacing w:val="-2"/>
        </w:rPr>
        <w:t> </w:t>
      </w:r>
      <w:r>
        <w:rPr/>
        <w:t>la</w:t>
      </w:r>
      <w:r>
        <w:rPr>
          <w:spacing w:val="-2"/>
        </w:rPr>
        <w:t> </w:t>
      </w:r>
      <w:r>
        <w:rPr/>
        <w:t>promoción</w:t>
      </w:r>
      <w:r>
        <w:rPr>
          <w:spacing w:val="-2"/>
        </w:rPr>
        <w:t> </w:t>
      </w:r>
      <w:r>
        <w:rPr/>
        <w:t>del</w:t>
      </w:r>
      <w:r>
        <w:rPr>
          <w:spacing w:val="-2"/>
        </w:rPr>
        <w:t> </w:t>
      </w:r>
      <w:r>
        <w:rPr/>
        <w:t>deporte</w:t>
      </w:r>
      <w:r>
        <w:rPr>
          <w:spacing w:val="-2"/>
        </w:rPr>
        <w:t> </w:t>
      </w:r>
      <w:r>
        <w:rPr/>
        <w:t>federado</w:t>
      </w:r>
      <w:r>
        <w:rPr>
          <w:spacing w:val="-2"/>
        </w:rPr>
        <w:t> </w:t>
      </w:r>
      <w:r>
        <w:rPr/>
        <w:t>de alto rendimiento, a través de los clubes capitalinos con equipos en las máximas categorías oficiales del panorama deportivo nacional y/o con repercusiones en el ámbito internacional.</w:t>
      </w:r>
    </w:p>
    <w:p>
      <w:pPr>
        <w:pStyle w:val="BodyText"/>
        <w:spacing w:before="8"/>
      </w:pPr>
    </w:p>
    <w:p>
      <w:pPr>
        <w:pStyle w:val="BodyText"/>
        <w:spacing w:line="312" w:lineRule="auto"/>
        <w:ind w:right="140"/>
        <w:jc w:val="both"/>
      </w:pPr>
      <w:r>
        <w:rPr/>
        <w:t>La consolidación y promoción del deporte federado de alto rendimiento a través de los clubes de élite capitalinos, es una de las líneas estratégicas de actuación que establece el artículo 6 h) del PES para el período 2025 - 2027.</w:t>
      </w:r>
    </w:p>
    <w:p>
      <w:pPr>
        <w:pStyle w:val="BodyText"/>
        <w:spacing w:before="8"/>
      </w:pPr>
    </w:p>
    <w:p>
      <w:pPr>
        <w:pStyle w:val="BodyText"/>
        <w:spacing w:line="312" w:lineRule="auto"/>
        <w:ind w:right="133"/>
        <w:jc w:val="both"/>
      </w:pPr>
      <w:r>
        <w:rPr/>
        <w:t>La incorporación de esta subvención nominativa al presupuesto del Instituto Municipal para la Promoción de la Actividad Física y el Deporte de Las Palmas de Gran Canaria responde a la</w:t>
      </w:r>
      <w:r>
        <w:rPr>
          <w:spacing w:val="80"/>
        </w:rPr>
        <w:t> </w:t>
      </w:r>
      <w:r>
        <w:rPr/>
        <w:t>necesidad de ayudar al mantenimiento del Club Deportivo Heidelberg en las máximas categorías del panorama deportivo nacional, representando a la ciudad de Las Palmas de Gran Canaria, con una fuerte implicación en la formación de jugadores de base.</w:t>
      </w:r>
    </w:p>
    <w:p>
      <w:pPr>
        <w:pStyle w:val="BodyText"/>
        <w:spacing w:before="10"/>
      </w:pPr>
    </w:p>
    <w:p>
      <w:pPr>
        <w:pStyle w:val="BodyText"/>
        <w:spacing w:line="312" w:lineRule="auto"/>
        <w:ind w:right="139"/>
        <w:jc w:val="both"/>
      </w:pPr>
      <w:r>
        <w:rPr/>
        <w:t>Por ello, se hace necesaria la formalización de instrumentos de colaboración con los clubes de élite </w:t>
      </w:r>
      <w:r>
        <w:rPr>
          <w:spacing w:val="-2"/>
        </w:rPr>
        <w:t>capitalinos.</w:t>
      </w:r>
    </w:p>
    <w:p>
      <w:pPr>
        <w:pStyle w:val="BodyText"/>
        <w:spacing w:before="7"/>
      </w:pPr>
    </w:p>
    <w:p>
      <w:pPr>
        <w:pStyle w:val="ListParagraph"/>
        <w:numPr>
          <w:ilvl w:val="0"/>
          <w:numId w:val="1"/>
        </w:numPr>
        <w:tabs>
          <w:tab w:pos="331" w:val="left" w:leader="none"/>
        </w:tabs>
        <w:spacing w:line="240" w:lineRule="auto" w:before="1" w:after="0"/>
        <w:ind w:left="331" w:right="0" w:hanging="331"/>
        <w:jc w:val="both"/>
        <w:rPr>
          <w:sz w:val="21"/>
        </w:rPr>
      </w:pPr>
      <w:r>
        <w:rPr>
          <w:sz w:val="21"/>
        </w:rPr>
        <w:t>Que</w:t>
      </w:r>
      <w:r>
        <w:rPr>
          <w:spacing w:val="19"/>
          <w:sz w:val="21"/>
        </w:rPr>
        <w:t> </w:t>
      </w:r>
      <w:r>
        <w:rPr>
          <w:sz w:val="21"/>
        </w:rPr>
        <w:t>el</w:t>
      </w:r>
      <w:r>
        <w:rPr>
          <w:spacing w:val="19"/>
          <w:sz w:val="21"/>
        </w:rPr>
        <w:t> </w:t>
      </w:r>
      <w:r>
        <w:rPr>
          <w:sz w:val="21"/>
        </w:rPr>
        <w:t>CLUB</w:t>
      </w:r>
      <w:r>
        <w:rPr>
          <w:spacing w:val="19"/>
          <w:sz w:val="21"/>
        </w:rPr>
        <w:t> </w:t>
      </w:r>
      <w:r>
        <w:rPr>
          <w:sz w:val="21"/>
        </w:rPr>
        <w:t>DEPORTIVO</w:t>
      </w:r>
      <w:r>
        <w:rPr>
          <w:spacing w:val="19"/>
          <w:sz w:val="21"/>
        </w:rPr>
        <w:t> </w:t>
      </w:r>
      <w:r>
        <w:rPr>
          <w:sz w:val="21"/>
        </w:rPr>
        <w:t>HEIDELBERG</w:t>
      </w:r>
      <w:r>
        <w:rPr>
          <w:spacing w:val="20"/>
          <w:sz w:val="21"/>
        </w:rPr>
        <w:t> </w:t>
      </w:r>
      <w:r>
        <w:rPr>
          <w:sz w:val="21"/>
        </w:rPr>
        <w:t>participa</w:t>
      </w:r>
      <w:r>
        <w:rPr>
          <w:spacing w:val="64"/>
          <w:w w:val="150"/>
          <w:sz w:val="21"/>
        </w:rPr>
        <w:t> </w:t>
      </w:r>
      <w:r>
        <w:rPr>
          <w:sz w:val="21"/>
        </w:rPr>
        <w:t>en</w:t>
      </w:r>
      <w:r>
        <w:rPr>
          <w:spacing w:val="19"/>
          <w:sz w:val="21"/>
        </w:rPr>
        <w:t> </w:t>
      </w:r>
      <w:r>
        <w:rPr>
          <w:sz w:val="21"/>
        </w:rPr>
        <w:t>la</w:t>
      </w:r>
      <w:r>
        <w:rPr>
          <w:spacing w:val="64"/>
          <w:w w:val="150"/>
          <w:sz w:val="21"/>
        </w:rPr>
        <w:t> </w:t>
      </w:r>
      <w:r>
        <w:rPr>
          <w:sz w:val="21"/>
        </w:rPr>
        <w:t>COMPETICIÓN</w:t>
      </w:r>
      <w:r>
        <w:rPr>
          <w:spacing w:val="19"/>
          <w:sz w:val="21"/>
        </w:rPr>
        <w:t> </w:t>
      </w:r>
      <w:r>
        <w:rPr>
          <w:sz w:val="21"/>
        </w:rPr>
        <w:t>O</w:t>
      </w:r>
      <w:r>
        <w:rPr>
          <w:spacing w:val="19"/>
          <w:sz w:val="21"/>
        </w:rPr>
        <w:t> </w:t>
      </w:r>
      <w:r>
        <w:rPr>
          <w:spacing w:val="-2"/>
          <w:sz w:val="21"/>
        </w:rPr>
        <w:t>COMPETICIONES</w:t>
      </w:r>
    </w:p>
    <w:p>
      <w:pPr>
        <w:pStyle w:val="BodyText"/>
        <w:spacing w:before="73"/>
        <w:jc w:val="both"/>
      </w:pPr>
      <w:r>
        <w:rPr/>
        <w:t>OFICIALES,</w:t>
      </w:r>
      <w:r>
        <w:rPr>
          <w:spacing w:val="-4"/>
        </w:rPr>
        <w:t> </w:t>
      </w:r>
      <w:r>
        <w:rPr/>
        <w:t>durante</w:t>
      </w:r>
      <w:r>
        <w:rPr>
          <w:spacing w:val="-4"/>
        </w:rPr>
        <w:t> </w:t>
      </w:r>
      <w:r>
        <w:rPr/>
        <w:t>la</w:t>
      </w:r>
      <w:r>
        <w:rPr>
          <w:spacing w:val="-4"/>
        </w:rPr>
        <w:t> </w:t>
      </w:r>
      <w:r>
        <w:rPr/>
        <w:t>temporada</w:t>
      </w:r>
      <w:r>
        <w:rPr>
          <w:spacing w:val="-3"/>
        </w:rPr>
        <w:t> </w:t>
      </w:r>
      <w:r>
        <w:rPr>
          <w:spacing w:val="-2"/>
        </w:rPr>
        <w:t>2024/2025.</w:t>
      </w:r>
    </w:p>
    <w:p>
      <w:pPr>
        <w:pStyle w:val="BodyText"/>
        <w:spacing w:before="78"/>
      </w:pPr>
    </w:p>
    <w:p>
      <w:pPr>
        <w:pStyle w:val="ListParagraph"/>
        <w:numPr>
          <w:ilvl w:val="0"/>
          <w:numId w:val="1"/>
        </w:numPr>
        <w:tabs>
          <w:tab w:pos="291" w:val="left" w:leader="none"/>
        </w:tabs>
        <w:spacing w:line="240" w:lineRule="auto" w:before="1" w:after="0"/>
        <w:ind w:left="291" w:right="0" w:hanging="291"/>
        <w:jc w:val="both"/>
        <w:rPr>
          <w:sz w:val="21"/>
        </w:rPr>
      </w:pPr>
      <w:r>
        <w:rPr>
          <w:sz w:val="21"/>
        </w:rPr>
        <w:t>En</w:t>
      </w:r>
      <w:r>
        <w:rPr>
          <w:spacing w:val="48"/>
          <w:sz w:val="21"/>
        </w:rPr>
        <w:t> </w:t>
      </w:r>
      <w:r>
        <w:rPr>
          <w:sz w:val="21"/>
        </w:rPr>
        <w:t>el</w:t>
      </w:r>
      <w:r>
        <w:rPr>
          <w:spacing w:val="50"/>
          <w:sz w:val="21"/>
        </w:rPr>
        <w:t> </w:t>
      </w:r>
      <w:r>
        <w:rPr>
          <w:sz w:val="21"/>
        </w:rPr>
        <w:t>presupuesto</w:t>
      </w:r>
      <w:r>
        <w:rPr>
          <w:spacing w:val="51"/>
          <w:sz w:val="21"/>
        </w:rPr>
        <w:t> </w:t>
      </w:r>
      <w:r>
        <w:rPr>
          <w:sz w:val="21"/>
        </w:rPr>
        <w:t>del</w:t>
      </w:r>
      <w:r>
        <w:rPr>
          <w:spacing w:val="50"/>
          <w:sz w:val="21"/>
        </w:rPr>
        <w:t> </w:t>
      </w:r>
      <w:r>
        <w:rPr>
          <w:sz w:val="21"/>
        </w:rPr>
        <w:t>IMD</w:t>
      </w:r>
      <w:r>
        <w:rPr>
          <w:spacing w:val="51"/>
          <w:sz w:val="21"/>
        </w:rPr>
        <w:t> </w:t>
      </w:r>
      <w:r>
        <w:rPr>
          <w:sz w:val="21"/>
        </w:rPr>
        <w:t>para</w:t>
      </w:r>
      <w:r>
        <w:rPr>
          <w:spacing w:val="50"/>
          <w:sz w:val="21"/>
        </w:rPr>
        <w:t> </w:t>
      </w:r>
      <w:r>
        <w:rPr>
          <w:sz w:val="21"/>
        </w:rPr>
        <w:t>el</w:t>
      </w:r>
      <w:r>
        <w:rPr>
          <w:spacing w:val="50"/>
          <w:sz w:val="21"/>
        </w:rPr>
        <w:t> </w:t>
      </w:r>
      <w:r>
        <w:rPr>
          <w:sz w:val="21"/>
        </w:rPr>
        <w:t>ejercicio</w:t>
      </w:r>
      <w:r>
        <w:rPr>
          <w:spacing w:val="51"/>
          <w:sz w:val="21"/>
        </w:rPr>
        <w:t> </w:t>
      </w:r>
      <w:r>
        <w:rPr>
          <w:sz w:val="21"/>
        </w:rPr>
        <w:t>2025,</w:t>
      </w:r>
      <w:r>
        <w:rPr>
          <w:spacing w:val="50"/>
          <w:sz w:val="21"/>
        </w:rPr>
        <w:t> </w:t>
      </w:r>
      <w:r>
        <w:rPr>
          <w:sz w:val="21"/>
        </w:rPr>
        <w:t>se</w:t>
      </w:r>
      <w:r>
        <w:rPr>
          <w:spacing w:val="51"/>
          <w:sz w:val="21"/>
        </w:rPr>
        <w:t> </w:t>
      </w:r>
      <w:r>
        <w:rPr>
          <w:sz w:val="21"/>
        </w:rPr>
        <w:t>fijó</w:t>
      </w:r>
      <w:r>
        <w:rPr>
          <w:spacing w:val="50"/>
          <w:sz w:val="21"/>
        </w:rPr>
        <w:t> </w:t>
      </w:r>
      <w:r>
        <w:rPr>
          <w:sz w:val="21"/>
        </w:rPr>
        <w:t>una</w:t>
      </w:r>
      <w:r>
        <w:rPr>
          <w:spacing w:val="50"/>
          <w:sz w:val="21"/>
        </w:rPr>
        <w:t> </w:t>
      </w:r>
      <w:r>
        <w:rPr>
          <w:sz w:val="21"/>
        </w:rPr>
        <w:t>subvención</w:t>
      </w:r>
      <w:r>
        <w:rPr>
          <w:spacing w:val="51"/>
          <w:sz w:val="21"/>
        </w:rPr>
        <w:t> </w:t>
      </w:r>
      <w:r>
        <w:rPr>
          <w:sz w:val="21"/>
        </w:rPr>
        <w:t>nominativa</w:t>
      </w:r>
      <w:r>
        <w:rPr>
          <w:spacing w:val="50"/>
          <w:sz w:val="21"/>
        </w:rPr>
        <w:t> </w:t>
      </w:r>
      <w:r>
        <w:rPr>
          <w:sz w:val="21"/>
        </w:rPr>
        <w:t>a</w:t>
      </w:r>
      <w:r>
        <w:rPr>
          <w:spacing w:val="51"/>
          <w:sz w:val="21"/>
        </w:rPr>
        <w:t> </w:t>
      </w:r>
      <w:r>
        <w:rPr>
          <w:spacing w:val="-2"/>
          <w:sz w:val="21"/>
        </w:rPr>
        <w:t>favor</w:t>
      </w:r>
    </w:p>
    <w:p>
      <w:pPr>
        <w:pStyle w:val="ListParagraph"/>
        <w:spacing w:after="0" w:line="240" w:lineRule="auto"/>
        <w:jc w:val="both"/>
        <w:rPr>
          <w:sz w:val="21"/>
        </w:rPr>
        <w:sectPr>
          <w:pgSz w:w="11910" w:h="16840"/>
          <w:pgMar w:header="567" w:footer="1016" w:top="1860" w:bottom="1200" w:left="1133" w:right="992"/>
        </w:sectPr>
      </w:pPr>
    </w:p>
    <w:p>
      <w:pPr>
        <w:pStyle w:val="BodyText"/>
        <w:spacing w:before="83"/>
        <w:jc w:val="both"/>
      </w:pPr>
      <w:r>
        <w:rPr/>
        <w:t>del</w:t>
      </w:r>
      <w:r>
        <w:rPr>
          <w:spacing w:val="-8"/>
        </w:rPr>
        <w:t> </w:t>
      </w:r>
      <w:r>
        <w:rPr/>
        <w:t>CLUB</w:t>
      </w:r>
      <w:r>
        <w:rPr>
          <w:spacing w:val="-7"/>
        </w:rPr>
        <w:t> </w:t>
      </w:r>
      <w:r>
        <w:rPr/>
        <w:t>DEPORTIVO</w:t>
      </w:r>
      <w:r>
        <w:rPr>
          <w:spacing w:val="-7"/>
        </w:rPr>
        <w:t> </w:t>
      </w:r>
      <w:r>
        <w:rPr/>
        <w:t>HEIDELBERG,</w:t>
      </w:r>
      <w:r>
        <w:rPr>
          <w:spacing w:val="-8"/>
        </w:rPr>
        <w:t> </w:t>
      </w:r>
      <w:r>
        <w:rPr/>
        <w:t>por</w:t>
      </w:r>
      <w:r>
        <w:rPr>
          <w:spacing w:val="-7"/>
        </w:rPr>
        <w:t> </w:t>
      </w:r>
      <w:r>
        <w:rPr/>
        <w:t>un</w:t>
      </w:r>
      <w:r>
        <w:rPr>
          <w:spacing w:val="-7"/>
        </w:rPr>
        <w:t> </w:t>
      </w:r>
      <w:r>
        <w:rPr/>
        <w:t>importe</w:t>
      </w:r>
      <w:r>
        <w:rPr>
          <w:spacing w:val="-7"/>
        </w:rPr>
        <w:t> </w:t>
      </w:r>
      <w:r>
        <w:rPr/>
        <w:t>de</w:t>
      </w:r>
      <w:r>
        <w:rPr>
          <w:spacing w:val="-8"/>
        </w:rPr>
        <w:t> </w:t>
      </w:r>
      <w:r>
        <w:rPr/>
        <w:t>CINCUENTA</w:t>
      </w:r>
      <w:r>
        <w:rPr>
          <w:spacing w:val="-7"/>
        </w:rPr>
        <w:t> </w:t>
      </w:r>
      <w:r>
        <w:rPr/>
        <w:t>MIL</w:t>
      </w:r>
      <w:r>
        <w:rPr>
          <w:spacing w:val="-7"/>
        </w:rPr>
        <w:t> </w:t>
      </w:r>
      <w:r>
        <w:rPr/>
        <w:t>EUROS</w:t>
      </w:r>
      <w:r>
        <w:rPr>
          <w:spacing w:val="-8"/>
        </w:rPr>
        <w:t> </w:t>
      </w:r>
      <w:r>
        <w:rPr/>
        <w:t>(50.000,00</w:t>
      </w:r>
      <w:r>
        <w:rPr>
          <w:spacing w:val="-7"/>
        </w:rPr>
        <w:t> </w:t>
      </w:r>
      <w:r>
        <w:rPr/>
        <w:t>€),</w:t>
      </w:r>
      <w:r>
        <w:rPr>
          <w:spacing w:val="-7"/>
        </w:rPr>
        <w:t> </w:t>
      </w:r>
      <w:r>
        <w:rPr>
          <w:spacing w:val="-5"/>
        </w:rPr>
        <w:t>con</w:t>
      </w:r>
    </w:p>
    <w:p>
      <w:pPr>
        <w:pStyle w:val="BodyText"/>
        <w:spacing w:line="312" w:lineRule="auto" w:before="73"/>
        <w:ind w:right="140"/>
        <w:jc w:val="both"/>
      </w:pPr>
      <w:r>
        <w:rPr/>
        <w:t>cargo a la aplicación presupuestaria 341/489.99, por su PARTICIPACIÓN EN COMPETICIÓN O COMPETICIONES OFICIALES, durante la temporada 2024/2025.</w:t>
      </w:r>
    </w:p>
    <w:p>
      <w:pPr>
        <w:pStyle w:val="BodyText"/>
        <w:spacing w:before="7"/>
      </w:pPr>
    </w:p>
    <w:p>
      <w:pPr>
        <w:pStyle w:val="ListParagraph"/>
        <w:numPr>
          <w:ilvl w:val="0"/>
          <w:numId w:val="1"/>
        </w:numPr>
        <w:tabs>
          <w:tab w:pos="330" w:val="left" w:leader="none"/>
        </w:tabs>
        <w:spacing w:line="312" w:lineRule="auto" w:before="0" w:after="0"/>
        <w:ind w:left="0" w:right="138" w:firstLine="0"/>
        <w:jc w:val="both"/>
        <w:rPr>
          <w:sz w:val="21"/>
        </w:rPr>
      </w:pPr>
      <w:r>
        <w:rPr>
          <w:sz w:val="21"/>
        </w:rPr>
        <w:t>El CLUB DEPORTIVO HEIDELBERG acepta la subvención concedida, mediante la firma de este </w:t>
      </w:r>
      <w:r>
        <w:rPr>
          <w:spacing w:val="-2"/>
          <w:sz w:val="21"/>
        </w:rPr>
        <w:t>convenio.</w:t>
      </w:r>
    </w:p>
    <w:p>
      <w:pPr>
        <w:pStyle w:val="BodyText"/>
        <w:spacing w:before="7"/>
      </w:pPr>
    </w:p>
    <w:p>
      <w:pPr>
        <w:pStyle w:val="ListParagraph"/>
        <w:numPr>
          <w:ilvl w:val="0"/>
          <w:numId w:val="1"/>
        </w:numPr>
        <w:tabs>
          <w:tab w:pos="383" w:val="left" w:leader="none"/>
        </w:tabs>
        <w:spacing w:line="312" w:lineRule="auto" w:before="0" w:after="0"/>
        <w:ind w:left="0" w:right="138" w:firstLine="0"/>
        <w:jc w:val="both"/>
        <w:rPr>
          <w:sz w:val="21"/>
        </w:rPr>
      </w:pPr>
      <w:r>
        <w:rPr>
          <w:sz w:val="21"/>
        </w:rPr>
        <w:t>La presidenta del IMD acordó, mediante resolución 263-2025, de fecha 23 de mayo, la concesión de una subvención al CLUB DEPORTIVO HEIDELBERG, por su participación en competición o competiciones oficiales durante la temporada 2024/2025.</w:t>
      </w:r>
    </w:p>
    <w:p>
      <w:pPr>
        <w:pStyle w:val="BodyText"/>
        <w:spacing w:before="8"/>
      </w:pPr>
    </w:p>
    <w:p>
      <w:pPr>
        <w:pStyle w:val="Heading1"/>
      </w:pPr>
      <w:r>
        <w:rPr>
          <w:spacing w:val="-2"/>
        </w:rPr>
        <w:t>ESTIPULACIONES</w:t>
      </w:r>
    </w:p>
    <w:p>
      <w:pPr>
        <w:pStyle w:val="BodyText"/>
        <w:spacing w:before="78"/>
        <w:rPr>
          <w:rFonts w:ascii="Arial"/>
          <w:b/>
        </w:rPr>
      </w:pPr>
    </w:p>
    <w:p>
      <w:pPr>
        <w:pStyle w:val="Heading2"/>
        <w:jc w:val="both"/>
      </w:pPr>
      <w:r>
        <w:rPr/>
        <w:t>PRIMERA. Objeto del </w:t>
      </w:r>
      <w:r>
        <w:rPr>
          <w:spacing w:val="-2"/>
        </w:rPr>
        <w:t>convenio</w:t>
      </w:r>
    </w:p>
    <w:p>
      <w:pPr>
        <w:pStyle w:val="BodyText"/>
        <w:spacing w:before="78"/>
        <w:rPr>
          <w:rFonts w:ascii="Arial"/>
          <w:b/>
        </w:rPr>
      </w:pPr>
    </w:p>
    <w:p>
      <w:pPr>
        <w:pStyle w:val="BodyText"/>
        <w:spacing w:line="312" w:lineRule="auto" w:before="1"/>
        <w:ind w:right="140"/>
        <w:jc w:val="both"/>
      </w:pPr>
      <w:r>
        <w:rPr/>
        <w:t>El presente Convenio de Colaboración tiene por objeto la concesión de una subvención directa y nominativa al CLUB DEPORTIVO HEIDELBERG, por su participación en competición o competiciones oficiales durante la temporada 2024/2025.</w:t>
      </w:r>
    </w:p>
    <w:p>
      <w:pPr>
        <w:pStyle w:val="BodyText"/>
        <w:spacing w:before="7"/>
      </w:pPr>
    </w:p>
    <w:p>
      <w:pPr>
        <w:pStyle w:val="BodyText"/>
        <w:spacing w:line="312" w:lineRule="auto" w:before="1"/>
        <w:ind w:right="137"/>
        <w:jc w:val="both"/>
      </w:pPr>
      <w:r>
        <w:rPr/>
        <w:t>Uno de los fines de este Organismo es la promoción, desarrollo y fomento de la práctica de la actividad física y el deporte, por lo que el Instituto Municipal para la Promoción de la Actividad Física y el</w:t>
      </w:r>
      <w:r>
        <w:rPr>
          <w:spacing w:val="40"/>
        </w:rPr>
        <w:t> </w:t>
      </w:r>
      <w:r>
        <w:rPr/>
        <w:t>Deporte de Las Palmas de Gran Canaria ha decidido apoyar al CLUB DEPORTIVO HEIDELBERG, por su participación en competición o competiciones oficiales, durante la temporada 2024/2025.</w:t>
      </w:r>
    </w:p>
    <w:p>
      <w:pPr>
        <w:pStyle w:val="BodyText"/>
        <w:spacing w:before="9"/>
      </w:pPr>
    </w:p>
    <w:p>
      <w:pPr>
        <w:pStyle w:val="BodyText"/>
        <w:spacing w:line="312" w:lineRule="auto"/>
        <w:ind w:right="136"/>
        <w:jc w:val="both"/>
      </w:pPr>
      <w:r>
        <w:rPr/>
        <w:t>Dentro de la competición deportiva de alto rendimiento y, por lo que se refiere a los denominados deportes de equipo, juegan un papel fundamental los clubes deportivos, integrados en la estructura de la organización deportiva determinada por la legislación vigente en la materia.</w:t>
      </w:r>
    </w:p>
    <w:p>
      <w:pPr>
        <w:pStyle w:val="BodyText"/>
        <w:spacing w:before="8"/>
      </w:pPr>
    </w:p>
    <w:p>
      <w:pPr>
        <w:pStyle w:val="BodyText"/>
        <w:spacing w:line="312" w:lineRule="auto"/>
        <w:ind w:right="135"/>
        <w:jc w:val="both"/>
      </w:pPr>
      <w:r>
        <w:rPr/>
        <w:t>Los clubes deportivos, de acuerdo con lo dispuesto en el artículo 60 de la Ley 1/2019, de 30 de enero, de la actividad física y el deporte de Canarias, en adelante L1/2019, se configuran como asociaciones privadas sin ánimo de lucro, con personalidad jurídica y capacidad de obrar, formadas por personas físicas, integrados en las federaciones deportivas canarias que correspondan, y cuyos objetivos</w:t>
      </w:r>
      <w:r>
        <w:rPr>
          <w:spacing w:val="40"/>
        </w:rPr>
        <w:t> </w:t>
      </w:r>
      <w:r>
        <w:rPr/>
        <w:t>básicos son el fomento, el desarrollo y la práctica continuada de la actividad deportiva dentro del</w:t>
      </w:r>
      <w:r>
        <w:rPr>
          <w:spacing w:val="40"/>
        </w:rPr>
        <w:t> </w:t>
      </w:r>
      <w:r>
        <w:rPr/>
        <w:t>ámbito federado. Para participar en competiciones de carácter oficial deben inscribirse en la federación deportiva correspondiente.</w:t>
      </w:r>
    </w:p>
    <w:p>
      <w:pPr>
        <w:pStyle w:val="BodyText"/>
        <w:spacing w:before="12"/>
      </w:pPr>
    </w:p>
    <w:p>
      <w:pPr>
        <w:pStyle w:val="BodyText"/>
        <w:spacing w:line="312" w:lineRule="auto" w:before="1"/>
        <w:ind w:right="138"/>
        <w:jc w:val="both"/>
      </w:pPr>
      <w:r>
        <w:rPr/>
        <w:t>Los clubes deportivos, por tanto, tienen una importancia decisiva en el deporte de competición por su contribución a la elevación del nivel de sus deportistas y equipos, movidos por el objetivo de </w:t>
      </w:r>
      <w:r>
        <w:rPr/>
        <w:t>obtener</w:t>
      </w:r>
      <w:r>
        <w:rPr>
          <w:spacing w:val="40"/>
        </w:rPr>
        <w:t> </w:t>
      </w:r>
      <w:r>
        <w:rPr/>
        <w:t>los mejores resultados en las correspondientes modalidades deportivas.</w:t>
      </w:r>
    </w:p>
    <w:p>
      <w:pPr>
        <w:pStyle w:val="BodyText"/>
        <w:spacing w:before="7"/>
      </w:pPr>
    </w:p>
    <w:p>
      <w:pPr>
        <w:pStyle w:val="BodyText"/>
        <w:spacing w:line="312" w:lineRule="auto" w:before="1"/>
        <w:ind w:right="136"/>
        <w:jc w:val="both"/>
      </w:pPr>
      <w:r>
        <w:rPr/>
        <w:t>Las ayudas a los clubes deportivos de la Ciudad se configuran así, como instrumentos básicos de apoyo para los mejores equipos y, por lo tanto, para el fomento y promoción del deporte en nuestro ámbito territorial, por ello distinguimos entre equipos de primera o segunda categoría nacional. Tener jugadores</w:t>
      </w:r>
      <w:r>
        <w:rPr>
          <w:spacing w:val="24"/>
        </w:rPr>
        <w:t> </w:t>
      </w:r>
      <w:r>
        <w:rPr/>
        <w:t>de</w:t>
      </w:r>
      <w:r>
        <w:rPr>
          <w:spacing w:val="27"/>
        </w:rPr>
        <w:t> </w:t>
      </w:r>
      <w:r>
        <w:rPr/>
        <w:t>referencia</w:t>
      </w:r>
      <w:r>
        <w:rPr>
          <w:spacing w:val="26"/>
        </w:rPr>
        <w:t> </w:t>
      </w:r>
      <w:r>
        <w:rPr/>
        <w:t>en</w:t>
      </w:r>
      <w:r>
        <w:rPr>
          <w:spacing w:val="27"/>
        </w:rPr>
        <w:t> </w:t>
      </w:r>
      <w:r>
        <w:rPr/>
        <w:t>las</w:t>
      </w:r>
      <w:r>
        <w:rPr>
          <w:spacing w:val="27"/>
        </w:rPr>
        <w:t> </w:t>
      </w:r>
      <w:r>
        <w:rPr/>
        <w:t>máximas</w:t>
      </w:r>
      <w:r>
        <w:rPr>
          <w:spacing w:val="26"/>
        </w:rPr>
        <w:t> </w:t>
      </w:r>
      <w:r>
        <w:rPr/>
        <w:t>categorías</w:t>
      </w:r>
      <w:r>
        <w:rPr>
          <w:spacing w:val="27"/>
        </w:rPr>
        <w:t> </w:t>
      </w:r>
      <w:r>
        <w:rPr/>
        <w:t>sirve</w:t>
      </w:r>
      <w:r>
        <w:rPr>
          <w:spacing w:val="26"/>
        </w:rPr>
        <w:t> </w:t>
      </w:r>
      <w:r>
        <w:rPr/>
        <w:t>sin</w:t>
      </w:r>
      <w:r>
        <w:rPr>
          <w:spacing w:val="27"/>
        </w:rPr>
        <w:t> </w:t>
      </w:r>
      <w:r>
        <w:rPr/>
        <w:t>duda</w:t>
      </w:r>
      <w:r>
        <w:rPr>
          <w:spacing w:val="27"/>
        </w:rPr>
        <w:t> </w:t>
      </w:r>
      <w:r>
        <w:rPr/>
        <w:t>alguna</w:t>
      </w:r>
      <w:r>
        <w:rPr>
          <w:spacing w:val="26"/>
        </w:rPr>
        <w:t> </w:t>
      </w:r>
      <w:r>
        <w:rPr/>
        <w:t>de</w:t>
      </w:r>
      <w:r>
        <w:rPr>
          <w:spacing w:val="27"/>
        </w:rPr>
        <w:t> </w:t>
      </w:r>
      <w:r>
        <w:rPr/>
        <w:t>estímulo</w:t>
      </w:r>
      <w:r>
        <w:rPr>
          <w:spacing w:val="26"/>
        </w:rPr>
        <w:t> </w:t>
      </w:r>
      <w:r>
        <w:rPr/>
        <w:t>para</w:t>
      </w:r>
      <w:r>
        <w:rPr>
          <w:spacing w:val="27"/>
        </w:rPr>
        <w:t> </w:t>
      </w:r>
      <w:r>
        <w:rPr/>
        <w:t>los</w:t>
      </w:r>
      <w:r>
        <w:rPr>
          <w:spacing w:val="27"/>
        </w:rPr>
        <w:t> </w:t>
      </w:r>
      <w:r>
        <w:rPr>
          <w:spacing w:val="-5"/>
        </w:rPr>
        <w:t>más</w:t>
      </w:r>
    </w:p>
    <w:p>
      <w:pPr>
        <w:pStyle w:val="BodyText"/>
        <w:spacing w:after="0" w:line="312" w:lineRule="auto"/>
        <w:jc w:val="both"/>
        <w:sectPr>
          <w:pgSz w:w="11910" w:h="16840"/>
          <w:pgMar w:header="567" w:footer="1016" w:top="1860" w:bottom="1200" w:left="1133" w:right="992"/>
        </w:sectPr>
      </w:pPr>
    </w:p>
    <w:p>
      <w:pPr>
        <w:pStyle w:val="BodyText"/>
        <w:spacing w:line="312" w:lineRule="auto" w:before="83"/>
        <w:ind w:right="135"/>
        <w:jc w:val="both"/>
      </w:pPr>
      <w:r>
        <w:rPr/>
        <w:t>pequeños, que ven en ellos un referente, alguien a quien admirar e imitar. Por tanto, apoyando a los equipos de las máximas categorías, indirectamente se está apoyando también al fomento del deporte </w:t>
      </w:r>
      <w:r>
        <w:rPr>
          <w:spacing w:val="-2"/>
        </w:rPr>
        <w:t>base.</w:t>
      </w:r>
    </w:p>
    <w:p>
      <w:pPr>
        <w:pStyle w:val="BodyText"/>
        <w:spacing w:before="8"/>
      </w:pPr>
    </w:p>
    <w:p>
      <w:pPr>
        <w:pStyle w:val="BodyText"/>
        <w:spacing w:line="312" w:lineRule="auto"/>
        <w:ind w:right="134"/>
        <w:jc w:val="both"/>
      </w:pPr>
      <w:r>
        <w:rPr/>
        <w:t>El CLUB DEPORTIVO HEIDELBERG, nace en 1988, vinculado al colegio del que toma nombre. Primero sólo con la sección de Baloncesto. Posteriormente en 1997 se crea la de fútbol y en 2010 la</w:t>
      </w:r>
      <w:r>
        <w:rPr>
          <w:spacing w:val="80"/>
        </w:rPr>
        <w:t> </w:t>
      </w:r>
      <w:r>
        <w:rPr/>
        <w:t>de Voleibol. No sería hasta 2019 que no se inscribe el equipo senior hasta el día de hoy que cumple su segunda temporada en la máxima categoría nacional, es un club deportivo constituido por tiempo indefinido al amparo de la Ley Canaria del Deporte, como una asociación sin ánimo de lucro, con personalidad jurídica y capacidad de obrar, con sede en Las Palmas de Gran Canaria.</w:t>
      </w:r>
    </w:p>
    <w:p>
      <w:pPr>
        <w:pStyle w:val="BodyText"/>
        <w:spacing w:before="11"/>
      </w:pPr>
    </w:p>
    <w:p>
      <w:pPr>
        <w:pStyle w:val="BodyText"/>
        <w:spacing w:line="312" w:lineRule="auto"/>
        <w:ind w:right="137"/>
        <w:jc w:val="both"/>
      </w:pPr>
      <w:r>
        <w:rPr/>
        <w:t>El club trabaja para seguir profesionalizando y aumentando los recursos humanos, aumentando los departamentos que por imposibilidad financiera hemos podido crear y adaptándonos a las exigencias de los distintos organismos.</w:t>
      </w:r>
    </w:p>
    <w:p>
      <w:pPr>
        <w:pStyle w:val="BodyText"/>
        <w:spacing w:before="8"/>
      </w:pPr>
    </w:p>
    <w:p>
      <w:pPr>
        <w:pStyle w:val="BodyText"/>
        <w:spacing w:line="312" w:lineRule="auto" w:before="1"/>
      </w:pPr>
      <w:r>
        <w:rPr/>
        <w:t>En lo deportivo, intentan consolidar la categoría e ir dando cada año un pasito en lo competitivo, pero siempre de manera sostenible.</w:t>
      </w:r>
    </w:p>
    <w:p>
      <w:pPr>
        <w:pStyle w:val="BodyText"/>
        <w:spacing w:before="6"/>
      </w:pPr>
    </w:p>
    <w:p>
      <w:pPr>
        <w:pStyle w:val="BodyText"/>
        <w:spacing w:line="556" w:lineRule="auto" w:before="1"/>
        <w:ind w:right="1923"/>
      </w:pPr>
      <w:r>
        <w:rPr/>
        <w:t>No</w:t>
      </w:r>
      <w:r>
        <w:rPr>
          <w:spacing w:val="-3"/>
        </w:rPr>
        <w:t> </w:t>
      </w:r>
      <w:r>
        <w:rPr/>
        <w:t>se</w:t>
      </w:r>
      <w:r>
        <w:rPr>
          <w:spacing w:val="-3"/>
        </w:rPr>
        <w:t> </w:t>
      </w:r>
      <w:r>
        <w:rPr/>
        <w:t>ponen</w:t>
      </w:r>
      <w:r>
        <w:rPr>
          <w:spacing w:val="-3"/>
        </w:rPr>
        <w:t> </w:t>
      </w:r>
      <w:r>
        <w:rPr/>
        <w:t>retos</w:t>
      </w:r>
      <w:r>
        <w:rPr>
          <w:spacing w:val="-3"/>
        </w:rPr>
        <w:t> </w:t>
      </w:r>
      <w:r>
        <w:rPr/>
        <w:t>a</w:t>
      </w:r>
      <w:r>
        <w:rPr>
          <w:spacing w:val="-3"/>
        </w:rPr>
        <w:t> </w:t>
      </w:r>
      <w:r>
        <w:rPr/>
        <w:t>corto</w:t>
      </w:r>
      <w:r>
        <w:rPr>
          <w:spacing w:val="-3"/>
        </w:rPr>
        <w:t> </w:t>
      </w:r>
      <w:r>
        <w:rPr/>
        <w:t>plazo,</w:t>
      </w:r>
      <w:r>
        <w:rPr>
          <w:spacing w:val="-3"/>
        </w:rPr>
        <w:t> </w:t>
      </w:r>
      <w:r>
        <w:rPr/>
        <w:t>pero</w:t>
      </w:r>
      <w:r>
        <w:rPr>
          <w:spacing w:val="-3"/>
        </w:rPr>
        <w:t> </w:t>
      </w:r>
      <w:r>
        <w:rPr/>
        <w:t>siempre</w:t>
      </w:r>
      <w:r>
        <w:rPr>
          <w:spacing w:val="-3"/>
        </w:rPr>
        <w:t> </w:t>
      </w:r>
      <w:r>
        <w:rPr/>
        <w:t>con</w:t>
      </w:r>
      <w:r>
        <w:rPr>
          <w:spacing w:val="-3"/>
        </w:rPr>
        <w:t> </w:t>
      </w:r>
      <w:r>
        <w:rPr/>
        <w:t>la</w:t>
      </w:r>
      <w:r>
        <w:rPr>
          <w:spacing w:val="-3"/>
        </w:rPr>
        <w:t> </w:t>
      </w:r>
      <w:r>
        <w:rPr/>
        <w:t>idea,</w:t>
      </w:r>
      <w:r>
        <w:rPr>
          <w:spacing w:val="-3"/>
        </w:rPr>
        <w:t> </w:t>
      </w:r>
      <w:r>
        <w:rPr/>
        <w:t>de</w:t>
      </w:r>
      <w:r>
        <w:rPr>
          <w:spacing w:val="-3"/>
        </w:rPr>
        <w:t> </w:t>
      </w:r>
      <w:r>
        <w:rPr/>
        <w:t>mejorar</w:t>
      </w:r>
      <w:r>
        <w:rPr>
          <w:spacing w:val="-3"/>
        </w:rPr>
        <w:t> </w:t>
      </w:r>
      <w:r>
        <w:rPr/>
        <w:t>cada</w:t>
      </w:r>
      <w:r>
        <w:rPr>
          <w:spacing w:val="-3"/>
        </w:rPr>
        <w:t> </w:t>
      </w:r>
      <w:r>
        <w:rPr/>
        <w:t>día. Inicio y fin de periodo subvencionable: 01/07/2024 hasta el 30/06/2025.</w:t>
      </w:r>
    </w:p>
    <w:p>
      <w:pPr>
        <w:pStyle w:val="BodyText"/>
        <w:spacing w:line="312" w:lineRule="auto" w:before="2"/>
        <w:ind w:right="137"/>
        <w:jc w:val="both"/>
      </w:pPr>
      <w:r>
        <w:rPr/>
        <w:t>Difusión de la participación del equipo, medios prensa, RRSS, el departamento de comunicación del CLUB DEPORTIVO HEIDELBERG, lo componen cuatro personas lo que indica la importancia que le dan, cuidan mucho las redes sociales, hasta el punto que no sólo están muy valoradas en el ámbito deportivo, sino que muchas de las iniciativas son copiadas por otros clubes. RRSS:</w:t>
      </w:r>
    </w:p>
    <w:p>
      <w:pPr>
        <w:pStyle w:val="BodyText"/>
        <w:spacing w:before="20"/>
      </w:pPr>
    </w:p>
    <w:p>
      <w:pPr>
        <w:pStyle w:val="BodyText"/>
        <w:ind w:left="418"/>
      </w:pPr>
      <w:r>
        <w:rPr>
          <w:position w:val="4"/>
        </w:rPr>
        <w:drawing>
          <wp:inline distT="0" distB="0" distL="0" distR="0">
            <wp:extent cx="45719" cy="45720"/>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45719" cy="45720"/>
                    </a:xfrm>
                    <a:prstGeom prst="rect">
                      <a:avLst/>
                    </a:prstGeom>
                  </pic:spPr>
                </pic:pic>
              </a:graphicData>
            </a:graphic>
          </wp:inline>
        </w:drawing>
      </w:r>
      <w:r>
        <w:rPr>
          <w:position w:val="4"/>
        </w:rPr>
      </w:r>
      <w:r>
        <w:rPr>
          <w:rFonts w:ascii="Times New Roman"/>
          <w:spacing w:val="40"/>
          <w:sz w:val="20"/>
        </w:rPr>
        <w:t> </w:t>
      </w:r>
      <w:r>
        <w:rPr/>
        <w:t>https://twitter.com/CD_Heidelberg.</w:t>
      </w:r>
    </w:p>
    <w:p>
      <w:pPr>
        <w:pStyle w:val="BodyText"/>
        <w:spacing w:before="89"/>
        <w:ind w:left="418"/>
      </w:pPr>
      <w:r>
        <w:rPr>
          <w:position w:val="4"/>
        </w:rPr>
        <w:drawing>
          <wp:inline distT="0" distB="0" distL="0" distR="0">
            <wp:extent cx="45719" cy="45720"/>
            <wp:effectExtent l="0" t="0" r="0" b="0"/>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45719" cy="45720"/>
                    </a:xfrm>
                    <a:prstGeom prst="rect">
                      <a:avLst/>
                    </a:prstGeom>
                  </pic:spPr>
                </pic:pic>
              </a:graphicData>
            </a:graphic>
          </wp:inline>
        </w:drawing>
      </w:r>
      <w:r>
        <w:rPr>
          <w:position w:val="4"/>
        </w:rPr>
      </w:r>
      <w:r>
        <w:rPr>
          <w:rFonts w:ascii="Times New Roman"/>
          <w:spacing w:val="40"/>
          <w:sz w:val="20"/>
        </w:rPr>
        <w:t> </w:t>
      </w:r>
      <w:hyperlink r:id="rId8">
        <w:r>
          <w:rPr/>
          <w:t>https://www.facebook.com/cdheidelberg?locale=es_ES.</w:t>
        </w:r>
      </w:hyperlink>
    </w:p>
    <w:p>
      <w:pPr>
        <w:pStyle w:val="BodyText"/>
        <w:spacing w:line="328" w:lineRule="auto" w:before="88"/>
        <w:ind w:left="418" w:right="3111"/>
      </w:pPr>
      <w:r>
        <w:rPr>
          <w:position w:val="4"/>
        </w:rPr>
        <w:drawing>
          <wp:inline distT="0" distB="0" distL="0" distR="0">
            <wp:extent cx="45719" cy="45720"/>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45719" cy="45720"/>
                    </a:xfrm>
                    <a:prstGeom prst="rect">
                      <a:avLst/>
                    </a:prstGeom>
                  </pic:spPr>
                </pic:pic>
              </a:graphicData>
            </a:graphic>
          </wp:inline>
        </w:drawing>
      </w:r>
      <w:r>
        <w:rPr>
          <w:position w:val="4"/>
        </w:rPr>
      </w:r>
      <w:r>
        <w:rPr>
          <w:rFonts w:ascii="Times New Roman"/>
          <w:spacing w:val="29"/>
          <w:sz w:val="20"/>
        </w:rPr>
        <w:t> </w:t>
      </w:r>
      <w:hyperlink r:id="rId9">
        <w:r>
          <w:rPr/>
          <w:t>https://www.facebook.com/heidelbergvolkswagen?locale=es_ES.</w:t>
        </w:r>
      </w:hyperlink>
      <w:r>
        <w:rPr/>
        <w:t> </w:t>
      </w:r>
      <w:r>
        <w:rPr>
          <w:position w:val="4"/>
        </w:rPr>
        <w:drawing>
          <wp:inline distT="0" distB="0" distL="0" distR="0">
            <wp:extent cx="45719" cy="45720"/>
            <wp:effectExtent l="0" t="0" r="0" b="0"/>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45719" cy="45720"/>
                    </a:xfrm>
                    <a:prstGeom prst="rect">
                      <a:avLst/>
                    </a:prstGeom>
                  </pic:spPr>
                </pic:pic>
              </a:graphicData>
            </a:graphic>
          </wp:inline>
        </w:drawing>
      </w:r>
      <w:r>
        <w:rPr>
          <w:position w:val="4"/>
        </w:rPr>
      </w:r>
      <w:r>
        <w:rPr>
          <w:rFonts w:ascii="Times New Roman"/>
          <w:spacing w:val="40"/>
        </w:rPr>
        <w:t> </w:t>
      </w:r>
      <w:hyperlink r:id="rId10">
        <w:r>
          <w:rPr/>
          <w:t>https://www.instagram.com/cdheidelberg/?hl=es.</w:t>
        </w:r>
      </w:hyperlink>
    </w:p>
    <w:p>
      <w:pPr>
        <w:pStyle w:val="BodyText"/>
        <w:spacing w:line="240" w:lineRule="exact"/>
        <w:ind w:left="418"/>
      </w:pPr>
      <w:r>
        <w:rPr>
          <w:position w:val="4"/>
        </w:rPr>
        <w:drawing>
          <wp:inline distT="0" distB="0" distL="0" distR="0">
            <wp:extent cx="45719" cy="45720"/>
            <wp:effectExtent l="0" t="0" r="0" b="0"/>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45719" cy="45720"/>
                    </a:xfrm>
                    <a:prstGeom prst="rect">
                      <a:avLst/>
                    </a:prstGeom>
                  </pic:spPr>
                </pic:pic>
              </a:graphicData>
            </a:graphic>
          </wp:inline>
        </w:drawing>
      </w:r>
      <w:r>
        <w:rPr>
          <w:position w:val="4"/>
        </w:rPr>
      </w:r>
      <w:r>
        <w:rPr>
          <w:rFonts w:ascii="Times New Roman"/>
          <w:spacing w:val="40"/>
          <w:sz w:val="20"/>
        </w:rPr>
        <w:t> </w:t>
      </w:r>
      <w:hyperlink r:id="rId11">
        <w:r>
          <w:rPr/>
          <w:t>https://www.instagram.com/heidelberg.volkswagen_oficial/.</w:t>
        </w:r>
      </w:hyperlink>
    </w:p>
    <w:p>
      <w:pPr>
        <w:pStyle w:val="BodyText"/>
        <w:spacing w:before="82"/>
      </w:pPr>
    </w:p>
    <w:p>
      <w:pPr>
        <w:pStyle w:val="BodyText"/>
        <w:spacing w:line="312" w:lineRule="auto" w:before="1"/>
        <w:ind w:right="138"/>
        <w:jc w:val="both"/>
      </w:pPr>
      <w:r>
        <w:rPr/>
        <w:t>Durante la temporada 2024/2025, el CLUB DEPORTIVO HEIDELBERG participa en la competición o competiciones oficiales.</w:t>
      </w:r>
    </w:p>
    <w:p>
      <w:pPr>
        <w:pStyle w:val="BodyText"/>
        <w:spacing w:before="7"/>
      </w:pPr>
    </w:p>
    <w:p>
      <w:pPr>
        <w:pStyle w:val="BodyText"/>
        <w:spacing w:line="312" w:lineRule="auto"/>
        <w:ind w:right="131"/>
        <w:jc w:val="both"/>
      </w:pPr>
      <w:r>
        <w:rPr/>
        <w:t>El CLUB DEPORTIVO HEIDELBERG manifiesta la necesidad de contar con el apoyo de las administraciones públicas para cubrir los gastos de su participación en competición o competiciones oficiales, durante la temporada 2024/2025.</w:t>
      </w:r>
    </w:p>
    <w:p>
      <w:pPr>
        <w:pStyle w:val="BodyText"/>
        <w:spacing w:before="8"/>
      </w:pPr>
    </w:p>
    <w:p>
      <w:pPr>
        <w:pStyle w:val="Heading2"/>
        <w:jc w:val="both"/>
      </w:pPr>
      <w:r>
        <w:rPr/>
        <w:t>SEGUNDA.</w:t>
      </w:r>
      <w:r>
        <w:rPr>
          <w:spacing w:val="-3"/>
        </w:rPr>
        <w:t> </w:t>
      </w:r>
      <w:r>
        <w:rPr/>
        <w:t>Importe</w:t>
      </w:r>
      <w:r>
        <w:rPr>
          <w:spacing w:val="-3"/>
        </w:rPr>
        <w:t> </w:t>
      </w:r>
      <w:r>
        <w:rPr>
          <w:spacing w:val="-2"/>
        </w:rPr>
        <w:t>concedido</w:t>
      </w:r>
    </w:p>
    <w:p>
      <w:pPr>
        <w:pStyle w:val="BodyText"/>
        <w:spacing w:before="78"/>
        <w:rPr>
          <w:rFonts w:ascii="Arial"/>
          <w:b/>
        </w:rPr>
      </w:pPr>
    </w:p>
    <w:p>
      <w:pPr>
        <w:pStyle w:val="BodyText"/>
        <w:spacing w:line="312" w:lineRule="auto"/>
        <w:ind w:right="136"/>
        <w:jc w:val="both"/>
      </w:pPr>
      <w:r>
        <w:rPr/>
        <w:t>El importe total de la subvención concedida asciende a la cantidad de CINCUENTA MIL EUROS (50.000,00€),</w:t>
      </w:r>
      <w:r>
        <w:rPr>
          <w:spacing w:val="17"/>
        </w:rPr>
        <w:t> </w:t>
      </w:r>
      <w:r>
        <w:rPr/>
        <w:t>cantidad</w:t>
      </w:r>
      <w:r>
        <w:rPr>
          <w:spacing w:val="17"/>
        </w:rPr>
        <w:t> </w:t>
      </w:r>
      <w:r>
        <w:rPr/>
        <w:t>que</w:t>
      </w:r>
      <w:r>
        <w:rPr>
          <w:spacing w:val="17"/>
        </w:rPr>
        <w:t> </w:t>
      </w:r>
      <w:r>
        <w:rPr/>
        <w:t>representa</w:t>
      </w:r>
      <w:r>
        <w:rPr>
          <w:spacing w:val="17"/>
        </w:rPr>
        <w:t> </w:t>
      </w:r>
      <w:r>
        <w:rPr/>
        <w:t>una</w:t>
      </w:r>
      <w:r>
        <w:rPr>
          <w:spacing w:val="17"/>
        </w:rPr>
        <w:t> </w:t>
      </w:r>
      <w:r>
        <w:rPr/>
        <w:t>financiación</w:t>
      </w:r>
      <w:r>
        <w:rPr>
          <w:spacing w:val="17"/>
        </w:rPr>
        <w:t> </w:t>
      </w:r>
      <w:r>
        <w:rPr/>
        <w:t>del</w:t>
      </w:r>
      <w:r>
        <w:rPr>
          <w:spacing w:val="17"/>
        </w:rPr>
        <w:t> </w:t>
      </w:r>
      <w:r>
        <w:rPr/>
        <w:t>9,73%</w:t>
      </w:r>
      <w:r>
        <w:rPr>
          <w:spacing w:val="17"/>
        </w:rPr>
        <w:t> </w:t>
      </w:r>
      <w:r>
        <w:rPr/>
        <w:t>%</w:t>
      </w:r>
      <w:r>
        <w:rPr>
          <w:spacing w:val="17"/>
        </w:rPr>
        <w:t> </w:t>
      </w:r>
      <w:r>
        <w:rPr/>
        <w:t>del</w:t>
      </w:r>
      <w:r>
        <w:rPr>
          <w:spacing w:val="17"/>
        </w:rPr>
        <w:t> </w:t>
      </w:r>
      <w:r>
        <w:rPr/>
        <w:t>presupuesto</w:t>
      </w:r>
      <w:r>
        <w:rPr>
          <w:spacing w:val="17"/>
        </w:rPr>
        <w:t> </w:t>
      </w:r>
      <w:r>
        <w:rPr/>
        <w:t>total</w:t>
      </w:r>
      <w:r>
        <w:rPr>
          <w:spacing w:val="17"/>
        </w:rPr>
        <w:t> </w:t>
      </w:r>
      <w:r>
        <w:rPr/>
        <w:t>estimado</w:t>
      </w:r>
    </w:p>
    <w:p>
      <w:pPr>
        <w:pStyle w:val="BodyText"/>
        <w:spacing w:after="0" w:line="312" w:lineRule="auto"/>
        <w:jc w:val="both"/>
        <w:sectPr>
          <w:pgSz w:w="11910" w:h="16840"/>
          <w:pgMar w:header="567" w:footer="1016" w:top="1860" w:bottom="1200" w:left="1133" w:right="992"/>
        </w:sectPr>
      </w:pPr>
    </w:p>
    <w:p>
      <w:pPr>
        <w:pStyle w:val="BodyText"/>
        <w:spacing w:before="83"/>
      </w:pPr>
      <w:r>
        <w:rPr/>
        <w:t>presentado</w:t>
      </w:r>
      <w:r>
        <w:rPr>
          <w:spacing w:val="-4"/>
        </w:rPr>
        <w:t> </w:t>
      </w:r>
      <w:r>
        <w:rPr/>
        <w:t>por</w:t>
      </w:r>
      <w:r>
        <w:rPr>
          <w:spacing w:val="-3"/>
        </w:rPr>
        <w:t> </w:t>
      </w:r>
      <w:r>
        <w:rPr/>
        <w:t>el</w:t>
      </w:r>
      <w:r>
        <w:rPr>
          <w:spacing w:val="-3"/>
        </w:rPr>
        <w:t> </w:t>
      </w:r>
      <w:r>
        <w:rPr>
          <w:spacing w:val="-2"/>
        </w:rPr>
        <w:t>beneficiario.</w:t>
      </w:r>
    </w:p>
    <w:p>
      <w:pPr>
        <w:pStyle w:val="BodyText"/>
        <w:spacing w:before="78"/>
      </w:pPr>
    </w:p>
    <w:p>
      <w:pPr>
        <w:pStyle w:val="BodyText"/>
        <w:spacing w:line="312" w:lineRule="auto"/>
        <w:ind w:right="142"/>
        <w:jc w:val="both"/>
      </w:pPr>
      <w:r>
        <w:rPr/>
        <w:t>Este porcentaje de financiación se aplicará sobre el presupuesto real presentado en el momento de la justificación de la subvención concedida, siendo la cantidad resultante la que se abone al beneficiario.</w:t>
      </w:r>
    </w:p>
    <w:p>
      <w:pPr>
        <w:pStyle w:val="BodyText"/>
        <w:spacing w:before="7"/>
      </w:pPr>
    </w:p>
    <w:p>
      <w:pPr>
        <w:pStyle w:val="BodyText"/>
        <w:spacing w:line="312" w:lineRule="auto"/>
        <w:ind w:right="135"/>
        <w:jc w:val="both"/>
      </w:pPr>
      <w:r>
        <w:rPr/>
        <w:t>Se consideran gastos subvencionables todos aquellos que, de manera indubitada respondan a la naturaleza de la actividad subvencionada, resulten estrictamente necesarios y se realicen en el plazo establecido en la resolución/convenio que regule la subvención.</w:t>
      </w:r>
    </w:p>
    <w:p>
      <w:pPr>
        <w:pStyle w:val="BodyText"/>
        <w:spacing w:before="8"/>
      </w:pPr>
    </w:p>
    <w:p>
      <w:pPr>
        <w:pStyle w:val="BodyText"/>
        <w:spacing w:line="312" w:lineRule="auto"/>
        <w:ind w:right="139"/>
        <w:jc w:val="both"/>
      </w:pPr>
      <w:r>
        <w:rPr/>
        <w:t>En dicho importe se consideran incluidos todo tipo de gastos generales de la actividad subvencionada, no pudiendo justificarse gastos de capital o inversión.</w:t>
      </w:r>
    </w:p>
    <w:p>
      <w:pPr>
        <w:pStyle w:val="BodyText"/>
        <w:spacing w:before="7"/>
      </w:pPr>
    </w:p>
    <w:p>
      <w:pPr>
        <w:pStyle w:val="BodyText"/>
        <w:spacing w:line="312" w:lineRule="auto" w:before="1"/>
        <w:ind w:right="137"/>
        <w:jc w:val="both"/>
      </w:pPr>
      <w:r>
        <w:rPr/>
        <w:t>En ningún caso el coste de adquisición de los gastos subvencionables podrá ser superior al valor de </w:t>
      </w:r>
      <w:r>
        <w:rPr>
          <w:spacing w:val="-2"/>
        </w:rPr>
        <w:t>mercado.</w:t>
      </w:r>
    </w:p>
    <w:p>
      <w:pPr>
        <w:pStyle w:val="BodyText"/>
        <w:spacing w:before="6"/>
      </w:pPr>
    </w:p>
    <w:p>
      <w:pPr>
        <w:pStyle w:val="BodyText"/>
        <w:spacing w:line="312" w:lineRule="auto" w:before="1"/>
        <w:ind w:right="139"/>
        <w:jc w:val="both"/>
      </w:pPr>
      <w:r>
        <w:rPr/>
        <w:t>En aquellos casos en los que la justificación requiera la presentación de informe auditor de la misma, dicho gasto tendrá el carácter de subvencionable, siempre y cuando no supere el importe de 2% de la subvención concedida.</w:t>
      </w:r>
    </w:p>
    <w:p>
      <w:pPr>
        <w:pStyle w:val="BodyText"/>
        <w:spacing w:before="8"/>
      </w:pPr>
    </w:p>
    <w:p>
      <w:pPr>
        <w:pStyle w:val="BodyText"/>
        <w:spacing w:line="312" w:lineRule="auto"/>
        <w:ind w:right="130"/>
        <w:jc w:val="both"/>
      </w:pPr>
      <w:r>
        <w:rPr/>
        <w:t>Los </w:t>
      </w:r>
      <w:r>
        <w:rPr>
          <w:spacing w:val="9"/>
        </w:rPr>
        <w:t>tributos</w:t>
      </w:r>
      <w:r>
        <w:rPr>
          <w:spacing w:val="9"/>
        </w:rPr>
        <w:t> </w:t>
      </w:r>
      <w:r>
        <w:rPr/>
        <w:t>son gasto </w:t>
      </w:r>
      <w:r>
        <w:rPr>
          <w:spacing w:val="10"/>
        </w:rPr>
        <w:t>subvencionable</w:t>
      </w:r>
      <w:r>
        <w:rPr>
          <w:spacing w:val="10"/>
        </w:rPr>
        <w:t> </w:t>
      </w:r>
      <w:r>
        <w:rPr>
          <w:spacing w:val="9"/>
        </w:rPr>
        <w:t>cuando</w:t>
      </w:r>
      <w:r>
        <w:rPr>
          <w:spacing w:val="9"/>
        </w:rPr>
        <w:t> </w:t>
      </w:r>
      <w:r>
        <w:rPr/>
        <w:t>el </w:t>
      </w:r>
      <w:r>
        <w:rPr>
          <w:spacing w:val="10"/>
        </w:rPr>
        <w:t>beneficiario</w:t>
      </w:r>
      <w:r>
        <w:rPr>
          <w:spacing w:val="10"/>
        </w:rPr>
        <w:t> </w:t>
      </w:r>
      <w:r>
        <w:rPr/>
        <w:t>de la </w:t>
      </w:r>
      <w:r>
        <w:rPr>
          <w:spacing w:val="9"/>
        </w:rPr>
        <w:t>subvención</w:t>
      </w:r>
      <w:r>
        <w:rPr>
          <w:spacing w:val="9"/>
        </w:rPr>
        <w:t> </w:t>
      </w:r>
      <w:r>
        <w:rPr/>
        <w:t>los </w:t>
      </w:r>
      <w:r>
        <w:rPr>
          <w:spacing w:val="11"/>
        </w:rPr>
        <w:t>abona </w:t>
      </w:r>
      <w:r>
        <w:rPr/>
        <w:t>efectivamente. En ningún caso, se consideran gastos subvencionables los impuestos indirectos</w:t>
      </w:r>
      <w:r>
        <w:rPr>
          <w:spacing w:val="80"/>
        </w:rPr>
        <w:t> </w:t>
      </w:r>
      <w:r>
        <w:rPr/>
        <w:t>cuando</w:t>
      </w:r>
      <w:r>
        <w:rPr>
          <w:spacing w:val="-1"/>
        </w:rPr>
        <w:t> </w:t>
      </w:r>
      <w:r>
        <w:rPr/>
        <w:t>sean</w:t>
      </w:r>
      <w:r>
        <w:rPr>
          <w:spacing w:val="-1"/>
        </w:rPr>
        <w:t> </w:t>
      </w:r>
      <w:r>
        <w:rPr/>
        <w:t>susceptibles</w:t>
      </w:r>
      <w:r>
        <w:rPr>
          <w:spacing w:val="-1"/>
        </w:rPr>
        <w:t> </w:t>
      </w:r>
      <w:r>
        <w:rPr/>
        <w:t>de</w:t>
      </w:r>
      <w:r>
        <w:rPr>
          <w:spacing w:val="-1"/>
        </w:rPr>
        <w:t> </w:t>
      </w:r>
      <w:r>
        <w:rPr/>
        <w:t>recuperación</w:t>
      </w:r>
      <w:r>
        <w:rPr>
          <w:spacing w:val="-1"/>
        </w:rPr>
        <w:t> </w:t>
      </w:r>
      <w:r>
        <w:rPr/>
        <w:t>o</w:t>
      </w:r>
      <w:r>
        <w:rPr>
          <w:spacing w:val="-1"/>
        </w:rPr>
        <w:t> </w:t>
      </w:r>
      <w:r>
        <w:rPr/>
        <w:t>compensación</w:t>
      </w:r>
      <w:r>
        <w:rPr>
          <w:spacing w:val="-1"/>
        </w:rPr>
        <w:t> </w:t>
      </w:r>
      <w:r>
        <w:rPr/>
        <w:t>ni</w:t>
      </w:r>
      <w:r>
        <w:rPr>
          <w:spacing w:val="-1"/>
        </w:rPr>
        <w:t> </w:t>
      </w:r>
      <w:r>
        <w:rPr/>
        <w:t>los</w:t>
      </w:r>
      <w:r>
        <w:rPr>
          <w:spacing w:val="-1"/>
        </w:rPr>
        <w:t> </w:t>
      </w:r>
      <w:r>
        <w:rPr/>
        <w:t>impuestos</w:t>
      </w:r>
      <w:r>
        <w:rPr>
          <w:spacing w:val="-1"/>
        </w:rPr>
        <w:t> </w:t>
      </w:r>
      <w:r>
        <w:rPr/>
        <w:t>personales</w:t>
      </w:r>
      <w:r>
        <w:rPr>
          <w:spacing w:val="-1"/>
        </w:rPr>
        <w:t> </w:t>
      </w:r>
      <w:r>
        <w:rPr/>
        <w:t>sobre</w:t>
      </w:r>
      <w:r>
        <w:rPr>
          <w:spacing w:val="-1"/>
        </w:rPr>
        <w:t> </w:t>
      </w:r>
      <w:r>
        <w:rPr/>
        <w:t>la</w:t>
      </w:r>
      <w:r>
        <w:rPr>
          <w:spacing w:val="-1"/>
        </w:rPr>
        <w:t> </w:t>
      </w:r>
      <w:r>
        <w:rPr/>
        <w:t>renta.</w:t>
      </w:r>
    </w:p>
    <w:p>
      <w:pPr>
        <w:pStyle w:val="BodyText"/>
        <w:spacing w:before="8"/>
      </w:pPr>
    </w:p>
    <w:p>
      <w:pPr>
        <w:pStyle w:val="BodyText"/>
      </w:pPr>
      <w:r>
        <w:rPr/>
        <w:t>En</w:t>
      </w:r>
      <w:r>
        <w:rPr>
          <w:spacing w:val="-4"/>
        </w:rPr>
        <w:t> </w:t>
      </w:r>
      <w:r>
        <w:rPr/>
        <w:t>ningún</w:t>
      </w:r>
      <w:r>
        <w:rPr>
          <w:spacing w:val="-2"/>
        </w:rPr>
        <w:t> </w:t>
      </w:r>
      <w:r>
        <w:rPr/>
        <w:t>caso,</w:t>
      </w:r>
      <w:r>
        <w:rPr>
          <w:spacing w:val="-2"/>
        </w:rPr>
        <w:t> </w:t>
      </w:r>
      <w:r>
        <w:rPr/>
        <w:t>serán</w:t>
      </w:r>
      <w:r>
        <w:rPr>
          <w:spacing w:val="-2"/>
        </w:rPr>
        <w:t> </w:t>
      </w:r>
      <w:r>
        <w:rPr/>
        <w:t>gastos</w:t>
      </w:r>
      <w:r>
        <w:rPr>
          <w:spacing w:val="-2"/>
        </w:rPr>
        <w:t> subvencionables:</w:t>
      </w:r>
    </w:p>
    <w:p>
      <w:pPr>
        <w:pStyle w:val="ListParagraph"/>
        <w:numPr>
          <w:ilvl w:val="1"/>
          <w:numId w:val="1"/>
        </w:numPr>
        <w:tabs>
          <w:tab w:pos="479" w:val="left" w:leader="none"/>
        </w:tabs>
        <w:spacing w:line="240" w:lineRule="auto" w:before="73" w:after="0"/>
        <w:ind w:left="479" w:right="0" w:hanging="245"/>
        <w:jc w:val="left"/>
        <w:rPr>
          <w:sz w:val="21"/>
        </w:rPr>
      </w:pPr>
      <w:r>
        <w:rPr>
          <w:sz w:val="21"/>
        </w:rPr>
        <w:t>Los</w:t>
      </w:r>
      <w:r>
        <w:rPr>
          <w:spacing w:val="-1"/>
          <w:sz w:val="21"/>
        </w:rPr>
        <w:t> </w:t>
      </w:r>
      <w:r>
        <w:rPr>
          <w:sz w:val="21"/>
        </w:rPr>
        <w:t>intereses deudores de las cuentas </w:t>
      </w:r>
      <w:r>
        <w:rPr>
          <w:spacing w:val="-2"/>
          <w:sz w:val="21"/>
        </w:rPr>
        <w:t>bancarias.</w:t>
      </w:r>
    </w:p>
    <w:p>
      <w:pPr>
        <w:pStyle w:val="ListParagraph"/>
        <w:numPr>
          <w:ilvl w:val="1"/>
          <w:numId w:val="1"/>
        </w:numPr>
        <w:tabs>
          <w:tab w:pos="479" w:val="left" w:leader="none"/>
        </w:tabs>
        <w:spacing w:line="240" w:lineRule="auto" w:before="74" w:after="0"/>
        <w:ind w:left="479" w:right="0" w:hanging="245"/>
        <w:jc w:val="left"/>
        <w:rPr>
          <w:sz w:val="21"/>
        </w:rPr>
      </w:pPr>
      <w:r>
        <w:rPr>
          <w:sz w:val="21"/>
        </w:rPr>
        <w:t>Intereses, recargos y sanciones administrativas y </w:t>
      </w:r>
      <w:r>
        <w:rPr>
          <w:spacing w:val="-2"/>
          <w:sz w:val="21"/>
        </w:rPr>
        <w:t>penales.</w:t>
      </w:r>
    </w:p>
    <w:p>
      <w:pPr>
        <w:pStyle w:val="ListParagraph"/>
        <w:numPr>
          <w:ilvl w:val="1"/>
          <w:numId w:val="1"/>
        </w:numPr>
        <w:tabs>
          <w:tab w:pos="467" w:val="left" w:leader="none"/>
        </w:tabs>
        <w:spacing w:line="240" w:lineRule="auto" w:before="74" w:after="0"/>
        <w:ind w:left="467" w:right="0" w:hanging="233"/>
        <w:jc w:val="left"/>
        <w:rPr>
          <w:sz w:val="21"/>
        </w:rPr>
      </w:pPr>
      <w:r>
        <w:rPr>
          <w:sz w:val="21"/>
        </w:rPr>
        <w:t>Los</w:t>
      </w:r>
      <w:r>
        <w:rPr>
          <w:spacing w:val="-1"/>
          <w:sz w:val="21"/>
        </w:rPr>
        <w:t> </w:t>
      </w:r>
      <w:r>
        <w:rPr>
          <w:sz w:val="21"/>
        </w:rPr>
        <w:t>gastos de procedimientos </w:t>
      </w:r>
      <w:r>
        <w:rPr>
          <w:spacing w:val="-2"/>
          <w:sz w:val="21"/>
        </w:rPr>
        <w:t>judiciales.</w:t>
      </w:r>
    </w:p>
    <w:p>
      <w:pPr>
        <w:pStyle w:val="BodyText"/>
        <w:spacing w:before="78"/>
      </w:pPr>
    </w:p>
    <w:p>
      <w:pPr>
        <w:pStyle w:val="BodyText"/>
        <w:spacing w:line="312" w:lineRule="auto"/>
        <w:ind w:right="140"/>
        <w:jc w:val="both"/>
      </w:pPr>
      <w:r>
        <w:rPr/>
        <w:t>Salvo</w:t>
      </w:r>
      <w:r>
        <w:rPr>
          <w:spacing w:val="-2"/>
        </w:rPr>
        <w:t> </w:t>
      </w:r>
      <w:r>
        <w:rPr/>
        <w:t>disposición</w:t>
      </w:r>
      <w:r>
        <w:rPr>
          <w:spacing w:val="-2"/>
        </w:rPr>
        <w:t> </w:t>
      </w:r>
      <w:r>
        <w:rPr/>
        <w:t>expresa</w:t>
      </w:r>
      <w:r>
        <w:rPr>
          <w:spacing w:val="-2"/>
        </w:rPr>
        <w:t> </w:t>
      </w:r>
      <w:r>
        <w:rPr/>
        <w:t>en</w:t>
      </w:r>
      <w:r>
        <w:rPr>
          <w:spacing w:val="-2"/>
        </w:rPr>
        <w:t> </w:t>
      </w:r>
      <w:r>
        <w:rPr/>
        <w:t>contrario</w:t>
      </w:r>
      <w:r>
        <w:rPr>
          <w:spacing w:val="-2"/>
        </w:rPr>
        <w:t> </w:t>
      </w:r>
      <w:r>
        <w:rPr/>
        <w:t>en</w:t>
      </w:r>
      <w:r>
        <w:rPr>
          <w:spacing w:val="-2"/>
        </w:rPr>
        <w:t> </w:t>
      </w:r>
      <w:r>
        <w:rPr/>
        <w:t>la</w:t>
      </w:r>
      <w:r>
        <w:rPr>
          <w:spacing w:val="-2"/>
        </w:rPr>
        <w:t> </w:t>
      </w:r>
      <w:r>
        <w:rPr/>
        <w:t>resolución/convenio,</w:t>
      </w:r>
      <w:r>
        <w:rPr>
          <w:spacing w:val="-2"/>
        </w:rPr>
        <w:t> </w:t>
      </w:r>
      <w:r>
        <w:rPr/>
        <w:t>se</w:t>
      </w:r>
      <w:r>
        <w:rPr>
          <w:spacing w:val="-2"/>
        </w:rPr>
        <w:t> </w:t>
      </w:r>
      <w:r>
        <w:rPr/>
        <w:t>considerará</w:t>
      </w:r>
      <w:r>
        <w:rPr>
          <w:spacing w:val="-2"/>
        </w:rPr>
        <w:t> </w:t>
      </w:r>
      <w:r>
        <w:rPr/>
        <w:t>gasto</w:t>
      </w:r>
      <w:r>
        <w:rPr>
          <w:spacing w:val="-2"/>
        </w:rPr>
        <w:t> </w:t>
      </w:r>
      <w:r>
        <w:rPr/>
        <w:t>realizado</w:t>
      </w:r>
      <w:r>
        <w:rPr>
          <w:spacing w:val="-2"/>
        </w:rPr>
        <w:t> </w:t>
      </w:r>
      <w:r>
        <w:rPr/>
        <w:t>el</w:t>
      </w:r>
      <w:r>
        <w:rPr>
          <w:spacing w:val="-2"/>
        </w:rPr>
        <w:t> </w:t>
      </w:r>
      <w:r>
        <w:rPr/>
        <w:t>que ha</w:t>
      </w:r>
      <w:r>
        <w:rPr>
          <w:spacing w:val="-2"/>
        </w:rPr>
        <w:t> </w:t>
      </w:r>
      <w:r>
        <w:rPr/>
        <w:t>sido</w:t>
      </w:r>
      <w:r>
        <w:rPr>
          <w:spacing w:val="-2"/>
        </w:rPr>
        <w:t> </w:t>
      </w:r>
      <w:r>
        <w:rPr/>
        <w:t>efectivamente</w:t>
      </w:r>
      <w:r>
        <w:rPr>
          <w:spacing w:val="-2"/>
        </w:rPr>
        <w:t> </w:t>
      </w:r>
      <w:r>
        <w:rPr/>
        <w:t>pagado</w:t>
      </w:r>
      <w:r>
        <w:rPr>
          <w:spacing w:val="-2"/>
        </w:rPr>
        <w:t> </w:t>
      </w:r>
      <w:r>
        <w:rPr/>
        <w:t>con</w:t>
      </w:r>
      <w:r>
        <w:rPr>
          <w:spacing w:val="-2"/>
        </w:rPr>
        <w:t> </w:t>
      </w:r>
      <w:r>
        <w:rPr/>
        <w:t>anterioridad</w:t>
      </w:r>
      <w:r>
        <w:rPr>
          <w:spacing w:val="-2"/>
        </w:rPr>
        <w:t> </w:t>
      </w:r>
      <w:r>
        <w:rPr/>
        <w:t>a</w:t>
      </w:r>
      <w:r>
        <w:rPr>
          <w:spacing w:val="-2"/>
        </w:rPr>
        <w:t> </w:t>
      </w:r>
      <w:r>
        <w:rPr/>
        <w:t>la</w:t>
      </w:r>
      <w:r>
        <w:rPr>
          <w:spacing w:val="-2"/>
        </w:rPr>
        <w:t> </w:t>
      </w:r>
      <w:r>
        <w:rPr/>
        <w:t>finalización</w:t>
      </w:r>
      <w:r>
        <w:rPr>
          <w:spacing w:val="-2"/>
        </w:rPr>
        <w:t> </w:t>
      </w:r>
      <w:r>
        <w:rPr/>
        <w:t>del</w:t>
      </w:r>
      <w:r>
        <w:rPr>
          <w:spacing w:val="-2"/>
        </w:rPr>
        <w:t> </w:t>
      </w:r>
      <w:r>
        <w:rPr/>
        <w:t>periodo</w:t>
      </w:r>
      <w:r>
        <w:rPr>
          <w:spacing w:val="-2"/>
        </w:rPr>
        <w:t> </w:t>
      </w:r>
      <w:r>
        <w:rPr/>
        <w:t>de</w:t>
      </w:r>
      <w:r>
        <w:rPr>
          <w:spacing w:val="-2"/>
        </w:rPr>
        <w:t> </w:t>
      </w:r>
      <w:r>
        <w:rPr/>
        <w:t>justificación</w:t>
      </w:r>
      <w:r>
        <w:rPr>
          <w:spacing w:val="-2"/>
        </w:rPr>
        <w:t> </w:t>
      </w:r>
      <w:r>
        <w:rPr/>
        <w:t>determinado en la resolución/convenio que regula la subvención.</w:t>
      </w:r>
    </w:p>
    <w:p>
      <w:pPr>
        <w:pStyle w:val="BodyText"/>
        <w:spacing w:before="8"/>
      </w:pPr>
    </w:p>
    <w:p>
      <w:pPr>
        <w:pStyle w:val="BodyText"/>
        <w:spacing w:line="312" w:lineRule="auto"/>
        <w:ind w:right="135"/>
        <w:jc w:val="both"/>
      </w:pPr>
      <w:r>
        <w:rPr/>
        <w:t>En el caso que nos ocupa, se consideran subvencionables aquellos gastos generales que respondan a la naturaleza de la actividad subvencionada, por su participación en competición o competiciones oficiales durante la temporada 2024/2025, que sean necesarios para la ejecución del mismo y se realicen durante la ejecución de la referida actividad deportiva.</w:t>
      </w:r>
    </w:p>
    <w:p>
      <w:pPr>
        <w:pStyle w:val="BodyText"/>
        <w:spacing w:before="9"/>
      </w:pPr>
    </w:p>
    <w:p>
      <w:pPr>
        <w:pStyle w:val="Heading2"/>
        <w:jc w:val="both"/>
      </w:pPr>
      <w:r>
        <w:rPr/>
        <w:t>TERCERA. Consignación </w:t>
      </w:r>
      <w:r>
        <w:rPr>
          <w:spacing w:val="-2"/>
        </w:rPr>
        <w:t>presupuestaria</w:t>
      </w:r>
    </w:p>
    <w:p>
      <w:pPr>
        <w:pStyle w:val="BodyText"/>
        <w:spacing w:before="79"/>
        <w:rPr>
          <w:rFonts w:ascii="Arial"/>
          <w:b/>
        </w:rPr>
      </w:pPr>
    </w:p>
    <w:p>
      <w:pPr>
        <w:pStyle w:val="BodyText"/>
        <w:spacing w:line="312" w:lineRule="auto"/>
        <w:ind w:right="134"/>
        <w:jc w:val="both"/>
      </w:pPr>
      <w:r>
        <w:rPr/>
        <w:t>El IMD concede al CLUB DEPORTIVO HEIDELBERG, la cantidad de CINCUENTA MIL EUROS (50.000,00 €), con cargo a la aplicación presupuestaria 341/489.99 del ejercicio 2025.</w:t>
      </w:r>
    </w:p>
    <w:p>
      <w:pPr>
        <w:pStyle w:val="BodyText"/>
        <w:spacing w:before="7"/>
      </w:pPr>
    </w:p>
    <w:p>
      <w:pPr>
        <w:pStyle w:val="Heading2"/>
        <w:jc w:val="both"/>
      </w:pPr>
      <w:r>
        <w:rPr/>
        <w:t>CUARTA.</w:t>
      </w:r>
      <w:r>
        <w:rPr>
          <w:spacing w:val="-1"/>
        </w:rPr>
        <w:t> </w:t>
      </w:r>
      <w:r>
        <w:rPr/>
        <w:t>Justificación y abono</w:t>
      </w:r>
      <w:r>
        <w:rPr>
          <w:spacing w:val="-1"/>
        </w:rPr>
        <w:t> </w:t>
      </w:r>
      <w:r>
        <w:rPr/>
        <w:t>de la </w:t>
      </w:r>
      <w:r>
        <w:rPr>
          <w:spacing w:val="-2"/>
        </w:rPr>
        <w:t>subvención</w:t>
      </w:r>
    </w:p>
    <w:p>
      <w:pPr>
        <w:pStyle w:val="Heading2"/>
        <w:spacing w:after="0"/>
        <w:jc w:val="both"/>
        <w:sectPr>
          <w:pgSz w:w="11910" w:h="16840"/>
          <w:pgMar w:header="567" w:footer="1016" w:top="1860" w:bottom="1200" w:left="1133" w:right="992"/>
        </w:sectPr>
      </w:pPr>
    </w:p>
    <w:p>
      <w:pPr>
        <w:pStyle w:val="BodyText"/>
        <w:spacing w:line="312" w:lineRule="auto" w:before="83"/>
        <w:ind w:right="133"/>
        <w:jc w:val="both"/>
      </w:pPr>
      <w:r>
        <w:rPr/>
        <w:t>El IMD librará la citada cantidad a la entidad beneficiaria mediante transferencia en cuenta bancaria, la cual, a requerimiento de este Organismo, deberá inscribirse en el Registro de Alta a Terceros, facilitando los datos que posibiliten la operatividad de esta opción.</w:t>
      </w:r>
    </w:p>
    <w:p>
      <w:pPr>
        <w:pStyle w:val="BodyText"/>
        <w:spacing w:before="8"/>
      </w:pPr>
    </w:p>
    <w:p>
      <w:pPr>
        <w:pStyle w:val="BodyText"/>
        <w:spacing w:line="312" w:lineRule="auto"/>
        <w:ind w:right="141"/>
        <w:jc w:val="both"/>
      </w:pPr>
      <w:r>
        <w:rPr/>
        <w:t>El abono de la cantidad concedida se realizará previa justificación de los gastos correspondientes a su participación en competición o competiciones oficiales durante la temporada 2024/2025.</w:t>
      </w:r>
    </w:p>
    <w:p>
      <w:pPr>
        <w:pStyle w:val="BodyText"/>
        <w:spacing w:before="7"/>
      </w:pPr>
    </w:p>
    <w:p>
      <w:pPr>
        <w:pStyle w:val="BodyText"/>
        <w:spacing w:line="312" w:lineRule="auto"/>
        <w:ind w:right="132"/>
        <w:jc w:val="both"/>
      </w:pPr>
      <w:r>
        <w:rPr/>
        <w:t>La modalidad de justificación adoptada para la acreditación la actividad subvencionada, el</w:t>
      </w:r>
      <w:r>
        <w:rPr>
          <w:spacing w:val="40"/>
        </w:rPr>
        <w:t> </w:t>
      </w:r>
      <w:r>
        <w:rPr/>
        <w:t>cumplimiento de las condiciones impuestas y la consecución de los objetivos previstos en la resolución/convenio, será la cuenta justificativa con aportación de los justificantes de gasto y pago, junto con informe auditor.</w:t>
      </w:r>
    </w:p>
    <w:p>
      <w:pPr>
        <w:pStyle w:val="BodyText"/>
        <w:spacing w:before="9"/>
      </w:pPr>
    </w:p>
    <w:p>
      <w:pPr>
        <w:pStyle w:val="BodyText"/>
        <w:spacing w:line="312" w:lineRule="auto"/>
        <w:ind w:right="136"/>
        <w:jc w:val="both"/>
      </w:pPr>
      <w:r>
        <w:rPr/>
        <w:t>El Informe del auditor de cuentas, inscrito como ejerciente en el Registro Oficial de Auditores de Cuentas dependiente del Instituto de Contabilidad y Auditoría de Cuentas, debe incluir la cuenta justificativa que deberátener el siguiente contenido:</w:t>
      </w:r>
    </w:p>
    <w:p>
      <w:pPr>
        <w:pStyle w:val="BodyText"/>
        <w:spacing w:before="8"/>
      </w:pPr>
    </w:p>
    <w:p>
      <w:pPr>
        <w:pStyle w:val="BodyText"/>
        <w:spacing w:line="556" w:lineRule="auto"/>
        <w:ind w:left="600" w:right="3704"/>
        <w:jc w:val="both"/>
      </w:pPr>
      <w:r>
        <w:rPr/>
        <w:t>1.-</w:t>
      </w:r>
      <w:r>
        <w:rPr>
          <w:spacing w:val="-5"/>
        </w:rPr>
        <w:t> </w:t>
      </w:r>
      <w:r>
        <w:rPr/>
        <w:t>Memoria</w:t>
      </w:r>
      <w:r>
        <w:rPr>
          <w:spacing w:val="-5"/>
        </w:rPr>
        <w:t> </w:t>
      </w:r>
      <w:r>
        <w:rPr/>
        <w:t>descriptiva</w:t>
      </w:r>
      <w:r>
        <w:rPr>
          <w:spacing w:val="-5"/>
        </w:rPr>
        <w:t> </w:t>
      </w:r>
      <w:r>
        <w:rPr/>
        <w:t>y</w:t>
      </w:r>
      <w:r>
        <w:rPr>
          <w:spacing w:val="-5"/>
        </w:rPr>
        <w:t> </w:t>
      </w:r>
      <w:r>
        <w:rPr/>
        <w:t>gráfica</w:t>
      </w:r>
      <w:r>
        <w:rPr>
          <w:spacing w:val="-5"/>
        </w:rPr>
        <w:t> </w:t>
      </w:r>
      <w:r>
        <w:rPr/>
        <w:t>de</w:t>
      </w:r>
      <w:r>
        <w:rPr>
          <w:spacing w:val="-5"/>
        </w:rPr>
        <w:t> </w:t>
      </w:r>
      <w:r>
        <w:rPr/>
        <w:t>la</w:t>
      </w:r>
      <w:r>
        <w:rPr>
          <w:spacing w:val="-5"/>
        </w:rPr>
        <w:t> </w:t>
      </w:r>
      <w:r>
        <w:rPr/>
        <w:t>actuación</w:t>
      </w:r>
      <w:r>
        <w:rPr>
          <w:spacing w:val="-5"/>
        </w:rPr>
        <w:t> </w:t>
      </w:r>
      <w:r>
        <w:rPr/>
        <w:t>realizada. 2.- Memoria económica, que contendrá:</w:t>
      </w:r>
    </w:p>
    <w:p>
      <w:pPr>
        <w:pStyle w:val="ListParagraph"/>
        <w:numPr>
          <w:ilvl w:val="2"/>
          <w:numId w:val="1"/>
        </w:numPr>
        <w:tabs>
          <w:tab w:pos="1465" w:val="left" w:leader="none"/>
        </w:tabs>
        <w:spacing w:line="312" w:lineRule="auto" w:before="3" w:after="0"/>
        <w:ind w:left="1200" w:right="131" w:firstLine="0"/>
        <w:jc w:val="both"/>
        <w:rPr>
          <w:sz w:val="21"/>
        </w:rPr>
      </w:pPr>
      <w:r>
        <w:rPr>
          <w:sz w:val="21"/>
        </w:rPr>
        <w:t>Cuenta justificativa total de </w:t>
      </w:r>
      <w:r>
        <w:rPr>
          <w:sz w:val="21"/>
          <w:u w:val="single"/>
        </w:rPr>
        <w:t>ingresos</w:t>
      </w:r>
      <w:r>
        <w:rPr>
          <w:sz w:val="21"/>
        </w:rPr>
        <w:t> (relación detallada de ingresos o subvenciones</w:t>
      </w:r>
      <w:r>
        <w:rPr>
          <w:spacing w:val="40"/>
          <w:sz w:val="21"/>
        </w:rPr>
        <w:t> </w:t>
      </w:r>
      <w:r>
        <w:rPr>
          <w:sz w:val="21"/>
        </w:rPr>
        <w:t>que hayan financiado la actividad subvencionada) y </w:t>
      </w:r>
      <w:r>
        <w:rPr>
          <w:sz w:val="21"/>
          <w:u w:val="single"/>
        </w:rPr>
        <w:t>gastos</w:t>
      </w:r>
      <w:r>
        <w:rPr>
          <w:sz w:val="21"/>
        </w:rPr>
        <w:t> correspondientes a la ejecución de la actividad subvencionada en la Temporada</w:t>
      </w:r>
      <w:r>
        <w:rPr>
          <w:spacing w:val="40"/>
          <w:sz w:val="21"/>
        </w:rPr>
        <w:t> </w:t>
      </w:r>
      <w:r>
        <w:rPr>
          <w:rFonts w:ascii="Arial" w:hAnsi="Arial"/>
          <w:b/>
          <w:sz w:val="21"/>
        </w:rPr>
        <w:t>2024- 2025</w:t>
      </w:r>
      <w:r>
        <w:rPr>
          <w:sz w:val="21"/>
        </w:rPr>
        <w:t>, (relación clasificada de los gastos de la actividad subvencionada, con identificación del acreedor y del documento, su importe, fecha de emisión).</w:t>
      </w:r>
    </w:p>
    <w:p>
      <w:pPr>
        <w:pStyle w:val="BodyText"/>
        <w:spacing w:before="10"/>
      </w:pPr>
    </w:p>
    <w:p>
      <w:pPr>
        <w:pStyle w:val="ListParagraph"/>
        <w:numPr>
          <w:ilvl w:val="2"/>
          <w:numId w:val="1"/>
        </w:numPr>
        <w:tabs>
          <w:tab w:pos="1464" w:val="left" w:leader="none"/>
        </w:tabs>
        <w:spacing w:line="312" w:lineRule="auto" w:before="0" w:after="0"/>
        <w:ind w:left="1200" w:right="137" w:firstLine="0"/>
        <w:jc w:val="both"/>
        <w:rPr>
          <w:sz w:val="21"/>
        </w:rPr>
      </w:pPr>
      <w:r>
        <w:rPr>
          <w:sz w:val="21"/>
        </w:rPr>
        <w:t>Cuenta justificativa de </w:t>
      </w:r>
      <w:r>
        <w:rPr>
          <w:sz w:val="21"/>
          <w:u w:val="single"/>
        </w:rPr>
        <w:t>gastos inherentes a la subvención</w:t>
      </w:r>
      <w:r>
        <w:rPr>
          <w:sz w:val="21"/>
        </w:rPr>
        <w:t>: relación clasificada de los gastos de ejecución de la actividad subvencionada, con identificación del acreedor y del documento, su importe, fecha de emisión y, en su caso, fecha y forma de pago.</w:t>
      </w:r>
    </w:p>
    <w:p>
      <w:pPr>
        <w:pStyle w:val="BodyText"/>
        <w:spacing w:before="8"/>
      </w:pPr>
    </w:p>
    <w:p>
      <w:pPr>
        <w:pStyle w:val="ListParagraph"/>
        <w:numPr>
          <w:ilvl w:val="2"/>
          <w:numId w:val="1"/>
        </w:numPr>
        <w:tabs>
          <w:tab w:pos="1469" w:val="left" w:leader="none"/>
        </w:tabs>
        <w:spacing w:line="312" w:lineRule="auto" w:before="0" w:after="0"/>
        <w:ind w:left="1200" w:right="135" w:firstLine="0"/>
        <w:jc w:val="both"/>
        <w:rPr>
          <w:sz w:val="21"/>
        </w:rPr>
      </w:pPr>
      <w:r>
        <w:rPr>
          <w:sz w:val="21"/>
        </w:rPr>
        <w:t>Facturas y gastos justificativos de la subvención por el importe adjudicado en la subvención nominativa, correspondientes a la </w:t>
      </w:r>
      <w:r>
        <w:rPr>
          <w:rFonts w:ascii="Arial" w:hAnsi="Arial"/>
          <w:b/>
          <w:sz w:val="21"/>
        </w:rPr>
        <w:t>participación en competicion o competiciones</w:t>
      </w:r>
      <w:r>
        <w:rPr>
          <w:rFonts w:ascii="Arial" w:hAnsi="Arial"/>
          <w:b/>
          <w:spacing w:val="40"/>
          <w:sz w:val="21"/>
        </w:rPr>
        <w:t> </w:t>
      </w:r>
      <w:r>
        <w:rPr>
          <w:rFonts w:ascii="Arial" w:hAnsi="Arial"/>
          <w:b/>
          <w:sz w:val="21"/>
        </w:rPr>
        <w:t>oficiales</w:t>
      </w:r>
      <w:r>
        <w:rPr>
          <w:rFonts w:ascii="Arial" w:hAnsi="Arial"/>
          <w:b/>
          <w:spacing w:val="40"/>
          <w:sz w:val="21"/>
        </w:rPr>
        <w:t> </w:t>
      </w:r>
      <w:r>
        <w:rPr>
          <w:sz w:val="21"/>
        </w:rPr>
        <w:t>,</w:t>
      </w:r>
      <w:r>
        <w:rPr>
          <w:spacing w:val="40"/>
          <w:sz w:val="21"/>
        </w:rPr>
        <w:t> </w:t>
      </w:r>
      <w:r>
        <w:rPr>
          <w:sz w:val="21"/>
        </w:rPr>
        <w:t>así</w:t>
      </w:r>
      <w:r>
        <w:rPr>
          <w:spacing w:val="40"/>
          <w:sz w:val="21"/>
        </w:rPr>
        <w:t> </w:t>
      </w:r>
      <w:r>
        <w:rPr>
          <w:sz w:val="21"/>
        </w:rPr>
        <w:t>como,</w:t>
      </w:r>
      <w:r>
        <w:rPr>
          <w:spacing w:val="40"/>
          <w:sz w:val="21"/>
        </w:rPr>
        <w:t> </w:t>
      </w:r>
      <w:r>
        <w:rPr>
          <w:sz w:val="21"/>
        </w:rPr>
        <w:t>la</w:t>
      </w:r>
      <w:r>
        <w:rPr>
          <w:spacing w:val="40"/>
          <w:sz w:val="21"/>
        </w:rPr>
        <w:t> </w:t>
      </w:r>
      <w:r>
        <w:rPr>
          <w:sz w:val="21"/>
        </w:rPr>
        <w:t>documentación</w:t>
      </w:r>
      <w:r>
        <w:rPr>
          <w:spacing w:val="40"/>
          <w:sz w:val="21"/>
        </w:rPr>
        <w:t> </w:t>
      </w:r>
      <w:r>
        <w:rPr>
          <w:sz w:val="21"/>
        </w:rPr>
        <w:t>acreditativa</w:t>
      </w:r>
      <w:r>
        <w:rPr>
          <w:spacing w:val="40"/>
          <w:sz w:val="21"/>
        </w:rPr>
        <w:t> </w:t>
      </w:r>
      <w:r>
        <w:rPr>
          <w:sz w:val="21"/>
        </w:rPr>
        <w:t>del</w:t>
      </w:r>
      <w:r>
        <w:rPr>
          <w:spacing w:val="40"/>
          <w:sz w:val="21"/>
        </w:rPr>
        <w:t> </w:t>
      </w:r>
      <w:r>
        <w:rPr>
          <w:sz w:val="21"/>
        </w:rPr>
        <w:t>pago.</w:t>
      </w:r>
    </w:p>
    <w:p>
      <w:pPr>
        <w:pStyle w:val="BodyText"/>
        <w:spacing w:before="8"/>
      </w:pPr>
    </w:p>
    <w:p>
      <w:pPr>
        <w:pStyle w:val="BodyText"/>
        <w:spacing w:line="312" w:lineRule="auto"/>
        <w:ind w:right="134"/>
        <w:jc w:val="both"/>
      </w:pPr>
      <w:r>
        <w:rPr/>
        <w:t>De igual modo, la Intervención General Municipal realizará actuaciones de control financiero permanente de las subvenciones y ayudas concedidas a entidades privadas, instituciones y asociaciones</w:t>
      </w:r>
      <w:r>
        <w:rPr>
          <w:spacing w:val="-1"/>
        </w:rPr>
        <w:t> </w:t>
      </w:r>
      <w:r>
        <w:rPr/>
        <w:t>sin</w:t>
      </w:r>
      <w:r>
        <w:rPr>
          <w:spacing w:val="-1"/>
        </w:rPr>
        <w:t> </w:t>
      </w:r>
      <w:r>
        <w:rPr/>
        <w:t>ánimo</w:t>
      </w:r>
      <w:r>
        <w:rPr>
          <w:spacing w:val="-1"/>
        </w:rPr>
        <w:t> </w:t>
      </w:r>
      <w:r>
        <w:rPr/>
        <w:t>de</w:t>
      </w:r>
      <w:r>
        <w:rPr>
          <w:spacing w:val="-1"/>
        </w:rPr>
        <w:t> </w:t>
      </w:r>
      <w:r>
        <w:rPr/>
        <w:t>lucro,</w:t>
      </w:r>
      <w:r>
        <w:rPr>
          <w:spacing w:val="-1"/>
        </w:rPr>
        <w:t> </w:t>
      </w:r>
      <w:r>
        <w:rPr/>
        <w:t>con</w:t>
      </w:r>
      <w:r>
        <w:rPr>
          <w:spacing w:val="-1"/>
        </w:rPr>
        <w:t> </w:t>
      </w:r>
      <w:r>
        <w:rPr/>
        <w:t>el</w:t>
      </w:r>
      <w:r>
        <w:rPr>
          <w:spacing w:val="-1"/>
        </w:rPr>
        <w:t> </w:t>
      </w:r>
      <w:r>
        <w:rPr/>
        <w:t>fin</w:t>
      </w:r>
      <w:r>
        <w:rPr>
          <w:spacing w:val="-1"/>
        </w:rPr>
        <w:t> </w:t>
      </w:r>
      <w:r>
        <w:rPr/>
        <w:t>de</w:t>
      </w:r>
      <w:r>
        <w:rPr>
          <w:spacing w:val="-1"/>
        </w:rPr>
        <w:t> </w:t>
      </w:r>
      <w:r>
        <w:rPr/>
        <w:t>comprobar</w:t>
      </w:r>
      <w:r>
        <w:rPr>
          <w:spacing w:val="-1"/>
        </w:rPr>
        <w:t> </w:t>
      </w:r>
      <w:r>
        <w:rPr/>
        <w:t>la</w:t>
      </w:r>
      <w:r>
        <w:rPr>
          <w:spacing w:val="-1"/>
        </w:rPr>
        <w:t> </w:t>
      </w:r>
      <w:r>
        <w:rPr/>
        <w:t>correcta</w:t>
      </w:r>
      <w:r>
        <w:rPr>
          <w:spacing w:val="-1"/>
        </w:rPr>
        <w:t> </w:t>
      </w:r>
      <w:r>
        <w:rPr/>
        <w:t>aplicación</w:t>
      </w:r>
      <w:r>
        <w:rPr>
          <w:spacing w:val="-1"/>
        </w:rPr>
        <w:t> </w:t>
      </w:r>
      <w:r>
        <w:rPr/>
        <w:t>de</w:t>
      </w:r>
      <w:r>
        <w:rPr>
          <w:spacing w:val="-1"/>
        </w:rPr>
        <w:t> </w:t>
      </w:r>
      <w:r>
        <w:rPr/>
        <w:t>los</w:t>
      </w:r>
      <w:r>
        <w:rPr>
          <w:spacing w:val="-1"/>
        </w:rPr>
        <w:t> </w:t>
      </w:r>
      <w:r>
        <w:rPr/>
        <w:t>fondos</w:t>
      </w:r>
      <w:r>
        <w:rPr>
          <w:spacing w:val="-1"/>
        </w:rPr>
        <w:t> </w:t>
      </w:r>
      <w:r>
        <w:rPr/>
        <w:t>públicos</w:t>
      </w:r>
      <w:r>
        <w:rPr>
          <w:spacing w:val="-1"/>
        </w:rPr>
        <w:t> </w:t>
      </w:r>
      <w:r>
        <w:rPr/>
        <w:t>y su equivalencia con la memoria y acuerdo de concesión debiéndose facilitar por las Áreas la documentación original, requerida.</w:t>
      </w:r>
    </w:p>
    <w:p>
      <w:pPr>
        <w:pStyle w:val="BodyText"/>
        <w:spacing w:before="10"/>
      </w:pPr>
    </w:p>
    <w:p>
      <w:pPr>
        <w:pStyle w:val="BodyText"/>
        <w:spacing w:line="312" w:lineRule="auto" w:before="1"/>
        <w:ind w:right="140"/>
        <w:jc w:val="both"/>
      </w:pPr>
      <w:r>
        <w:rPr/>
        <w:t>El beneficiario deberá presentar la totalidad de la documentación acreditativa del gasto de la actividad objeto de la subvención.</w:t>
      </w:r>
    </w:p>
    <w:p>
      <w:pPr>
        <w:pStyle w:val="BodyText"/>
        <w:spacing w:before="7"/>
      </w:pPr>
    </w:p>
    <w:p>
      <w:pPr>
        <w:pStyle w:val="BodyText"/>
        <w:jc w:val="both"/>
      </w:pPr>
      <w:r>
        <w:rPr/>
        <w:t>El</w:t>
      </w:r>
      <w:r>
        <w:rPr>
          <w:spacing w:val="38"/>
        </w:rPr>
        <w:t> </w:t>
      </w:r>
      <w:r>
        <w:rPr/>
        <w:t>beneficiario</w:t>
      </w:r>
      <w:r>
        <w:rPr>
          <w:spacing w:val="39"/>
        </w:rPr>
        <w:t> </w:t>
      </w:r>
      <w:r>
        <w:rPr/>
        <w:t>se</w:t>
      </w:r>
      <w:r>
        <w:rPr>
          <w:spacing w:val="39"/>
        </w:rPr>
        <w:t> </w:t>
      </w:r>
      <w:r>
        <w:rPr/>
        <w:t>compromete</w:t>
      </w:r>
      <w:r>
        <w:rPr>
          <w:spacing w:val="39"/>
        </w:rPr>
        <w:t> </w:t>
      </w:r>
      <w:r>
        <w:rPr/>
        <w:t>a</w:t>
      </w:r>
      <w:r>
        <w:rPr>
          <w:spacing w:val="39"/>
        </w:rPr>
        <w:t> </w:t>
      </w:r>
      <w:r>
        <w:rPr/>
        <w:t>proceder</w:t>
      </w:r>
      <w:r>
        <w:rPr>
          <w:spacing w:val="39"/>
        </w:rPr>
        <w:t> </w:t>
      </w:r>
      <w:r>
        <w:rPr/>
        <w:t>al</w:t>
      </w:r>
      <w:r>
        <w:rPr>
          <w:spacing w:val="39"/>
        </w:rPr>
        <w:t> </w:t>
      </w:r>
      <w:r>
        <w:rPr/>
        <w:t>reintegro</w:t>
      </w:r>
      <w:r>
        <w:rPr>
          <w:spacing w:val="38"/>
        </w:rPr>
        <w:t> </w:t>
      </w:r>
      <w:r>
        <w:rPr/>
        <w:t>de</w:t>
      </w:r>
      <w:r>
        <w:rPr>
          <w:spacing w:val="39"/>
        </w:rPr>
        <w:t> </w:t>
      </w:r>
      <w:r>
        <w:rPr/>
        <w:t>los</w:t>
      </w:r>
      <w:r>
        <w:rPr>
          <w:spacing w:val="39"/>
        </w:rPr>
        <w:t> </w:t>
      </w:r>
      <w:r>
        <w:rPr/>
        <w:t>fondos</w:t>
      </w:r>
      <w:r>
        <w:rPr>
          <w:spacing w:val="39"/>
        </w:rPr>
        <w:t> </w:t>
      </w:r>
      <w:r>
        <w:rPr/>
        <w:t>percibidos,</w:t>
      </w:r>
      <w:r>
        <w:rPr>
          <w:spacing w:val="39"/>
        </w:rPr>
        <w:t> </w:t>
      </w:r>
      <w:r>
        <w:rPr/>
        <w:t>en</w:t>
      </w:r>
      <w:r>
        <w:rPr>
          <w:spacing w:val="39"/>
        </w:rPr>
        <w:t> </w:t>
      </w:r>
      <w:r>
        <w:rPr/>
        <w:t>los</w:t>
      </w:r>
      <w:r>
        <w:rPr>
          <w:spacing w:val="39"/>
        </w:rPr>
        <w:t> </w:t>
      </w:r>
      <w:r>
        <w:rPr>
          <w:spacing w:val="-2"/>
        </w:rPr>
        <w:t>supuestos</w:t>
      </w:r>
    </w:p>
    <w:p>
      <w:pPr>
        <w:pStyle w:val="BodyText"/>
        <w:spacing w:after="0"/>
        <w:jc w:val="both"/>
        <w:sectPr>
          <w:pgSz w:w="11910" w:h="16840"/>
          <w:pgMar w:header="567" w:footer="1016" w:top="1860" w:bottom="1200" w:left="1133" w:right="992"/>
        </w:sectPr>
      </w:pPr>
    </w:p>
    <w:p>
      <w:pPr>
        <w:pStyle w:val="BodyText"/>
        <w:spacing w:before="83"/>
        <w:jc w:val="both"/>
      </w:pPr>
      <w:r>
        <w:rPr/>
        <w:t>contemplados</w:t>
      </w:r>
      <w:r>
        <w:rPr>
          <w:spacing w:val="-4"/>
        </w:rPr>
        <w:t> </w:t>
      </w:r>
      <w:r>
        <w:rPr/>
        <w:t>en</w:t>
      </w:r>
      <w:r>
        <w:rPr>
          <w:spacing w:val="-2"/>
        </w:rPr>
        <w:t> </w:t>
      </w:r>
      <w:r>
        <w:rPr/>
        <w:t>el</w:t>
      </w:r>
      <w:r>
        <w:rPr>
          <w:spacing w:val="-2"/>
        </w:rPr>
        <w:t> </w:t>
      </w:r>
      <w:r>
        <w:rPr/>
        <w:t>artículo</w:t>
      </w:r>
      <w:r>
        <w:rPr>
          <w:spacing w:val="-1"/>
        </w:rPr>
        <w:t> </w:t>
      </w:r>
      <w:r>
        <w:rPr/>
        <w:t>31</w:t>
      </w:r>
      <w:r>
        <w:rPr>
          <w:spacing w:val="-2"/>
        </w:rPr>
        <w:t> </w:t>
      </w:r>
      <w:r>
        <w:rPr/>
        <w:t>de</w:t>
      </w:r>
      <w:r>
        <w:rPr>
          <w:spacing w:val="-2"/>
        </w:rPr>
        <w:t> </w:t>
      </w:r>
      <w:r>
        <w:rPr/>
        <w:t>la</w:t>
      </w:r>
      <w:r>
        <w:rPr>
          <w:spacing w:val="-1"/>
        </w:rPr>
        <w:t> </w:t>
      </w:r>
      <w:r>
        <w:rPr>
          <w:spacing w:val="-4"/>
        </w:rPr>
        <w:t>LGS.</w:t>
      </w:r>
    </w:p>
    <w:p>
      <w:pPr>
        <w:pStyle w:val="BodyText"/>
        <w:spacing w:before="78"/>
      </w:pPr>
    </w:p>
    <w:p>
      <w:pPr>
        <w:pStyle w:val="BodyText"/>
        <w:spacing w:line="312" w:lineRule="auto"/>
        <w:ind w:right="139"/>
        <w:jc w:val="both"/>
      </w:pPr>
      <w:r>
        <w:rPr/>
        <w:t>La justificación de la subvención concedida podrá realizarse, como plazo máximo, hasta el día 31 de julio de 2025..</w:t>
      </w:r>
    </w:p>
    <w:p>
      <w:pPr>
        <w:pStyle w:val="BodyText"/>
        <w:spacing w:before="7"/>
      </w:pPr>
    </w:p>
    <w:p>
      <w:pPr>
        <w:pStyle w:val="Heading2"/>
      </w:pPr>
      <w:r>
        <w:rPr/>
        <w:t>QUINTA. </w:t>
      </w:r>
      <w:r>
        <w:rPr>
          <w:spacing w:val="-2"/>
        </w:rPr>
        <w:t>Garantías</w:t>
      </w:r>
    </w:p>
    <w:p>
      <w:pPr>
        <w:pStyle w:val="BodyText"/>
        <w:spacing w:before="79"/>
        <w:rPr>
          <w:rFonts w:ascii="Arial"/>
          <w:b/>
        </w:rPr>
      </w:pPr>
    </w:p>
    <w:p>
      <w:pPr>
        <w:pStyle w:val="BodyText"/>
        <w:spacing w:line="312" w:lineRule="auto"/>
        <w:ind w:right="135"/>
        <w:jc w:val="both"/>
      </w:pPr>
      <w:r>
        <w:rPr/>
        <w:t>En el caso que nos ocupa no procede la constitución de garantía alguna, dado que no se prevé la realización de pagos a cuenta o pagos anticipados.</w:t>
      </w:r>
    </w:p>
    <w:p>
      <w:pPr>
        <w:pStyle w:val="BodyText"/>
        <w:spacing w:before="7"/>
      </w:pPr>
    </w:p>
    <w:p>
      <w:pPr>
        <w:pStyle w:val="Heading2"/>
      </w:pPr>
      <w:r>
        <w:rPr/>
        <w:t>SEXTA.</w:t>
      </w:r>
      <w:r>
        <w:rPr>
          <w:spacing w:val="-1"/>
        </w:rPr>
        <w:t> </w:t>
      </w:r>
      <w:r>
        <w:rPr/>
        <w:t>Seguimiento de la</w:t>
      </w:r>
      <w:r>
        <w:rPr>
          <w:spacing w:val="-1"/>
        </w:rPr>
        <w:t> </w:t>
      </w:r>
      <w:r>
        <w:rPr/>
        <w:t>ejecución del </w:t>
      </w:r>
      <w:r>
        <w:rPr>
          <w:spacing w:val="-2"/>
        </w:rPr>
        <w:t>convenio</w:t>
      </w:r>
    </w:p>
    <w:p>
      <w:pPr>
        <w:pStyle w:val="BodyText"/>
        <w:spacing w:before="78"/>
        <w:rPr>
          <w:rFonts w:ascii="Arial"/>
          <w:b/>
        </w:rPr>
      </w:pPr>
    </w:p>
    <w:p>
      <w:pPr>
        <w:pStyle w:val="BodyText"/>
        <w:spacing w:line="312" w:lineRule="auto"/>
        <w:ind w:right="137"/>
        <w:jc w:val="both"/>
      </w:pPr>
      <w:r>
        <w:rPr/>
        <w:t>El IMD comprobará la adecuada justificación de la subvención concedida, así como que la misma ha sido destinada para la realización del objeto del presente convenio.</w:t>
      </w:r>
    </w:p>
    <w:p>
      <w:pPr>
        <w:pStyle w:val="BodyText"/>
        <w:spacing w:before="7"/>
      </w:pPr>
    </w:p>
    <w:p>
      <w:pPr>
        <w:pStyle w:val="BodyText"/>
        <w:spacing w:line="312" w:lineRule="auto"/>
        <w:ind w:right="127"/>
        <w:jc w:val="both"/>
      </w:pPr>
      <w:r>
        <w:rPr/>
        <w:t>Para ello, el IMD podrá solicitar al beneficiario toda información y datos que se consideren oportunos y </w:t>
      </w:r>
      <w:r>
        <w:rPr>
          <w:spacing w:val="10"/>
        </w:rPr>
        <w:t>convenientes</w:t>
      </w:r>
      <w:r>
        <w:rPr>
          <w:spacing w:val="10"/>
        </w:rPr>
        <w:t> </w:t>
      </w:r>
      <w:r>
        <w:rPr/>
        <w:t>para la </w:t>
      </w:r>
      <w:r>
        <w:rPr>
          <w:spacing w:val="10"/>
        </w:rPr>
        <w:t>supervisión</w:t>
      </w:r>
      <w:r>
        <w:rPr>
          <w:spacing w:val="10"/>
        </w:rPr>
        <w:t> </w:t>
      </w:r>
      <w:r>
        <w:rPr/>
        <w:t>de las </w:t>
      </w:r>
      <w:r>
        <w:rPr>
          <w:spacing w:val="10"/>
        </w:rPr>
        <w:t>actividades</w:t>
      </w:r>
      <w:r>
        <w:rPr>
          <w:spacing w:val="10"/>
        </w:rPr>
        <w:t> </w:t>
      </w:r>
      <w:r>
        <w:rPr>
          <w:spacing w:val="9"/>
        </w:rPr>
        <w:t>realizadas</w:t>
      </w:r>
      <w:r>
        <w:rPr>
          <w:spacing w:val="9"/>
        </w:rPr>
        <w:t> </w:t>
      </w:r>
      <w:r>
        <w:rPr/>
        <w:t>en </w:t>
      </w:r>
      <w:r>
        <w:rPr>
          <w:spacing w:val="9"/>
        </w:rPr>
        <w:t>relación</w:t>
      </w:r>
      <w:r>
        <w:rPr>
          <w:spacing w:val="9"/>
        </w:rPr>
        <w:t> </w:t>
      </w:r>
      <w:r>
        <w:rPr/>
        <w:t>con el </w:t>
      </w:r>
      <w:r>
        <w:rPr>
          <w:spacing w:val="11"/>
        </w:rPr>
        <w:t>evento </w:t>
      </w:r>
      <w:r>
        <w:rPr>
          <w:spacing w:val="-2"/>
        </w:rPr>
        <w:t>subvencionado.</w:t>
      </w:r>
    </w:p>
    <w:p>
      <w:pPr>
        <w:pStyle w:val="BodyText"/>
        <w:spacing w:before="8"/>
      </w:pPr>
    </w:p>
    <w:p>
      <w:pPr>
        <w:pStyle w:val="Heading2"/>
        <w:spacing w:before="1"/>
      </w:pPr>
      <w:r>
        <w:rPr/>
        <w:t>SÉPTIMA.</w:t>
      </w:r>
      <w:r>
        <w:rPr>
          <w:spacing w:val="-4"/>
        </w:rPr>
        <w:t> </w:t>
      </w:r>
      <w:r>
        <w:rPr/>
        <w:t>Obligaciones</w:t>
      </w:r>
      <w:r>
        <w:rPr>
          <w:spacing w:val="-4"/>
        </w:rPr>
        <w:t> </w:t>
      </w:r>
      <w:r>
        <w:rPr/>
        <w:t>del</w:t>
      </w:r>
      <w:r>
        <w:rPr>
          <w:spacing w:val="-3"/>
        </w:rPr>
        <w:t> </w:t>
      </w:r>
      <w:r>
        <w:rPr>
          <w:spacing w:val="-2"/>
        </w:rPr>
        <w:t>beneficiario</w:t>
      </w:r>
    </w:p>
    <w:p>
      <w:pPr>
        <w:pStyle w:val="BodyText"/>
        <w:spacing w:before="78"/>
        <w:rPr>
          <w:rFonts w:ascii="Arial"/>
          <w:b/>
        </w:rPr>
      </w:pPr>
    </w:p>
    <w:p>
      <w:pPr>
        <w:pStyle w:val="BodyText"/>
        <w:jc w:val="both"/>
      </w:pPr>
      <w:r>
        <w:rPr/>
        <w:t>Las</w:t>
      </w:r>
      <w:r>
        <w:rPr>
          <w:spacing w:val="-6"/>
        </w:rPr>
        <w:t> </w:t>
      </w:r>
      <w:r>
        <w:rPr/>
        <w:t>principales</w:t>
      </w:r>
      <w:r>
        <w:rPr>
          <w:spacing w:val="-4"/>
        </w:rPr>
        <w:t> </w:t>
      </w:r>
      <w:r>
        <w:rPr/>
        <w:t>obligaciones</w:t>
      </w:r>
      <w:r>
        <w:rPr>
          <w:spacing w:val="-3"/>
        </w:rPr>
        <w:t> </w:t>
      </w:r>
      <w:r>
        <w:rPr/>
        <w:t>del</w:t>
      </w:r>
      <w:r>
        <w:rPr>
          <w:spacing w:val="-4"/>
        </w:rPr>
        <w:t> </w:t>
      </w:r>
      <w:r>
        <w:rPr/>
        <w:t>beneficiario</w:t>
      </w:r>
      <w:r>
        <w:rPr>
          <w:spacing w:val="-4"/>
        </w:rPr>
        <w:t> </w:t>
      </w:r>
      <w:r>
        <w:rPr/>
        <w:t>de</w:t>
      </w:r>
      <w:r>
        <w:rPr>
          <w:spacing w:val="-3"/>
        </w:rPr>
        <w:t> </w:t>
      </w:r>
      <w:r>
        <w:rPr/>
        <w:t>la</w:t>
      </w:r>
      <w:r>
        <w:rPr>
          <w:spacing w:val="-4"/>
        </w:rPr>
        <w:t> </w:t>
      </w:r>
      <w:r>
        <w:rPr/>
        <w:t>subvención</w:t>
      </w:r>
      <w:r>
        <w:rPr>
          <w:spacing w:val="-4"/>
        </w:rPr>
        <w:t> </w:t>
      </w:r>
      <w:r>
        <w:rPr/>
        <w:t>nominativa</w:t>
      </w:r>
      <w:r>
        <w:rPr>
          <w:spacing w:val="-3"/>
        </w:rPr>
        <w:t> </w:t>
      </w:r>
      <w:r>
        <w:rPr>
          <w:spacing w:val="-4"/>
        </w:rPr>
        <w:t>son:</w:t>
      </w:r>
    </w:p>
    <w:p>
      <w:pPr>
        <w:pStyle w:val="BodyText"/>
        <w:spacing w:before="78"/>
      </w:pPr>
    </w:p>
    <w:p>
      <w:pPr>
        <w:pStyle w:val="ListParagraph"/>
        <w:numPr>
          <w:ilvl w:val="0"/>
          <w:numId w:val="2"/>
        </w:numPr>
        <w:tabs>
          <w:tab w:pos="833" w:val="left" w:leader="none"/>
        </w:tabs>
        <w:spacing w:line="240" w:lineRule="auto" w:before="0" w:after="0"/>
        <w:ind w:left="833" w:right="0" w:hanging="233"/>
        <w:jc w:val="left"/>
        <w:rPr>
          <w:sz w:val="21"/>
        </w:rPr>
      </w:pPr>
      <w:r>
        <w:rPr>
          <w:sz w:val="21"/>
        </w:rPr>
        <w:t>PARTICIPAR</w:t>
      </w:r>
      <w:r>
        <w:rPr>
          <w:spacing w:val="-4"/>
          <w:sz w:val="21"/>
        </w:rPr>
        <w:t> </w:t>
      </w:r>
      <w:r>
        <w:rPr>
          <w:sz w:val="21"/>
        </w:rPr>
        <w:t>EN</w:t>
      </w:r>
      <w:r>
        <w:rPr>
          <w:spacing w:val="-3"/>
          <w:sz w:val="21"/>
        </w:rPr>
        <w:t> </w:t>
      </w:r>
      <w:r>
        <w:rPr>
          <w:sz w:val="21"/>
        </w:rPr>
        <w:t>COMPETICION</w:t>
      </w:r>
      <w:r>
        <w:rPr>
          <w:spacing w:val="-3"/>
          <w:sz w:val="21"/>
        </w:rPr>
        <w:t> </w:t>
      </w:r>
      <w:r>
        <w:rPr>
          <w:sz w:val="21"/>
        </w:rPr>
        <w:t>O</w:t>
      </w:r>
      <w:r>
        <w:rPr>
          <w:spacing w:val="-4"/>
          <w:sz w:val="21"/>
        </w:rPr>
        <w:t> </w:t>
      </w:r>
      <w:r>
        <w:rPr>
          <w:sz w:val="21"/>
        </w:rPr>
        <w:t>COMPETICIONES</w:t>
      </w:r>
      <w:r>
        <w:rPr>
          <w:spacing w:val="-3"/>
          <w:sz w:val="21"/>
        </w:rPr>
        <w:t> </w:t>
      </w:r>
      <w:r>
        <w:rPr>
          <w:sz w:val="21"/>
        </w:rPr>
        <w:t>OFICIALES</w:t>
      </w:r>
      <w:r>
        <w:rPr>
          <w:spacing w:val="-3"/>
          <w:sz w:val="21"/>
        </w:rPr>
        <w:t> </w:t>
      </w:r>
      <w:r>
        <w:rPr>
          <w:spacing w:val="-10"/>
          <w:sz w:val="21"/>
        </w:rPr>
        <w:t>.</w:t>
      </w:r>
    </w:p>
    <w:p>
      <w:pPr>
        <w:pStyle w:val="BodyText"/>
        <w:spacing w:before="79"/>
      </w:pPr>
    </w:p>
    <w:p>
      <w:pPr>
        <w:pStyle w:val="ListParagraph"/>
        <w:numPr>
          <w:ilvl w:val="0"/>
          <w:numId w:val="2"/>
        </w:numPr>
        <w:tabs>
          <w:tab w:pos="865" w:val="left" w:leader="none"/>
        </w:tabs>
        <w:spacing w:line="312" w:lineRule="auto" w:before="0" w:after="0"/>
        <w:ind w:left="600" w:right="134" w:firstLine="0"/>
        <w:jc w:val="left"/>
        <w:rPr>
          <w:sz w:val="21"/>
        </w:rPr>
      </w:pPr>
      <w:r>
        <w:rPr>
          <w:sz w:val="21"/>
        </w:rPr>
        <w:t>La</w:t>
      </w:r>
      <w:r>
        <w:rPr>
          <w:spacing w:val="40"/>
          <w:sz w:val="21"/>
        </w:rPr>
        <w:t> </w:t>
      </w:r>
      <w:r>
        <w:rPr>
          <w:sz w:val="21"/>
        </w:rPr>
        <w:t>promoción</w:t>
      </w:r>
      <w:r>
        <w:rPr>
          <w:spacing w:val="40"/>
          <w:sz w:val="21"/>
        </w:rPr>
        <w:t> </w:t>
      </w:r>
      <w:r>
        <w:rPr>
          <w:sz w:val="21"/>
        </w:rPr>
        <w:t>y</w:t>
      </w:r>
      <w:r>
        <w:rPr>
          <w:spacing w:val="40"/>
          <w:sz w:val="21"/>
        </w:rPr>
        <w:t> </w:t>
      </w:r>
      <w:r>
        <w:rPr>
          <w:sz w:val="21"/>
        </w:rPr>
        <w:t>difusión</w:t>
      </w:r>
      <w:r>
        <w:rPr>
          <w:spacing w:val="40"/>
          <w:sz w:val="21"/>
        </w:rPr>
        <w:t> </w:t>
      </w:r>
      <w:r>
        <w:rPr>
          <w:sz w:val="21"/>
        </w:rPr>
        <w:t>del</w:t>
      </w:r>
      <w:r>
        <w:rPr>
          <w:spacing w:val="40"/>
          <w:sz w:val="21"/>
        </w:rPr>
        <w:t> </w:t>
      </w:r>
      <w:r>
        <w:rPr>
          <w:sz w:val="21"/>
        </w:rPr>
        <w:t>difusión</w:t>
      </w:r>
      <w:r>
        <w:rPr>
          <w:spacing w:val="40"/>
          <w:sz w:val="21"/>
        </w:rPr>
        <w:t> </w:t>
      </w:r>
      <w:r>
        <w:rPr>
          <w:sz w:val="21"/>
        </w:rPr>
        <w:t>del</w:t>
      </w:r>
      <w:r>
        <w:rPr>
          <w:spacing w:val="40"/>
          <w:sz w:val="21"/>
        </w:rPr>
        <w:t> </w:t>
      </w:r>
      <w:r>
        <w:rPr>
          <w:sz w:val="21"/>
        </w:rPr>
        <w:t>Voleibol,</w:t>
      </w:r>
      <w:r>
        <w:rPr>
          <w:spacing w:val="40"/>
          <w:sz w:val="21"/>
        </w:rPr>
        <w:t> </w:t>
      </w:r>
      <w:r>
        <w:rPr>
          <w:sz w:val="21"/>
        </w:rPr>
        <w:t>en</w:t>
      </w:r>
      <w:r>
        <w:rPr>
          <w:spacing w:val="40"/>
          <w:sz w:val="21"/>
        </w:rPr>
        <w:t> </w:t>
      </w:r>
      <w:r>
        <w:rPr>
          <w:sz w:val="21"/>
        </w:rPr>
        <w:t>la</w:t>
      </w:r>
      <w:r>
        <w:rPr>
          <w:spacing w:val="40"/>
          <w:sz w:val="21"/>
        </w:rPr>
        <w:t> </w:t>
      </w:r>
      <w:r>
        <w:rPr>
          <w:sz w:val="21"/>
        </w:rPr>
        <w:t>ciudad</w:t>
      </w:r>
      <w:r>
        <w:rPr>
          <w:spacing w:val="40"/>
          <w:sz w:val="21"/>
        </w:rPr>
        <w:t> </w:t>
      </w:r>
      <w:r>
        <w:rPr>
          <w:sz w:val="21"/>
        </w:rPr>
        <w:t>de</w:t>
      </w:r>
      <w:r>
        <w:rPr>
          <w:spacing w:val="40"/>
          <w:sz w:val="21"/>
        </w:rPr>
        <w:t> </w:t>
      </w:r>
      <w:r>
        <w:rPr>
          <w:sz w:val="21"/>
        </w:rPr>
        <w:t>Las</w:t>
      </w:r>
      <w:r>
        <w:rPr>
          <w:spacing w:val="40"/>
          <w:sz w:val="21"/>
        </w:rPr>
        <w:t> </w:t>
      </w:r>
      <w:r>
        <w:rPr>
          <w:sz w:val="21"/>
        </w:rPr>
        <w:t>Palmas</w:t>
      </w:r>
      <w:r>
        <w:rPr>
          <w:spacing w:val="40"/>
          <w:sz w:val="21"/>
        </w:rPr>
        <w:t> </w:t>
      </w:r>
      <w:r>
        <w:rPr>
          <w:sz w:val="21"/>
        </w:rPr>
        <w:t>de</w:t>
      </w:r>
      <w:r>
        <w:rPr>
          <w:spacing w:val="40"/>
          <w:sz w:val="21"/>
        </w:rPr>
        <w:t> </w:t>
      </w:r>
      <w:r>
        <w:rPr>
          <w:sz w:val="21"/>
        </w:rPr>
        <w:t>Gran </w:t>
      </w:r>
      <w:r>
        <w:rPr>
          <w:spacing w:val="-2"/>
          <w:sz w:val="21"/>
        </w:rPr>
        <w:t>Canaria.</w:t>
      </w:r>
    </w:p>
    <w:p>
      <w:pPr>
        <w:pStyle w:val="BodyText"/>
        <w:spacing w:before="7"/>
      </w:pPr>
    </w:p>
    <w:p>
      <w:pPr>
        <w:pStyle w:val="ListParagraph"/>
        <w:numPr>
          <w:ilvl w:val="0"/>
          <w:numId w:val="2"/>
        </w:numPr>
        <w:tabs>
          <w:tab w:pos="836" w:val="left" w:leader="none"/>
        </w:tabs>
        <w:spacing w:line="312" w:lineRule="auto" w:before="0" w:after="0"/>
        <w:ind w:left="600" w:right="136" w:firstLine="0"/>
        <w:jc w:val="left"/>
        <w:rPr>
          <w:sz w:val="21"/>
        </w:rPr>
      </w:pPr>
      <w:r>
        <w:rPr>
          <w:sz w:val="21"/>
        </w:rPr>
        <w:t>Adoptar las medidas sanitarias que en su caso procedan determinadas por las autoridades</w:t>
      </w:r>
      <w:r>
        <w:rPr>
          <w:spacing w:val="80"/>
          <w:sz w:val="21"/>
        </w:rPr>
        <w:t> </w:t>
      </w:r>
      <w:r>
        <w:rPr>
          <w:spacing w:val="-2"/>
          <w:sz w:val="21"/>
        </w:rPr>
        <w:t>competentes.</w:t>
      </w:r>
    </w:p>
    <w:p>
      <w:pPr>
        <w:pStyle w:val="BodyText"/>
        <w:spacing w:before="7"/>
      </w:pPr>
    </w:p>
    <w:p>
      <w:pPr>
        <w:pStyle w:val="ListParagraph"/>
        <w:numPr>
          <w:ilvl w:val="0"/>
          <w:numId w:val="2"/>
        </w:numPr>
        <w:tabs>
          <w:tab w:pos="783" w:val="left" w:leader="none"/>
        </w:tabs>
        <w:spacing w:line="312" w:lineRule="auto" w:before="0" w:after="0"/>
        <w:ind w:left="600" w:right="136" w:firstLine="0"/>
        <w:jc w:val="both"/>
        <w:rPr>
          <w:sz w:val="21"/>
        </w:rPr>
      </w:pPr>
      <w:r>
        <w:rPr>
          <w:sz w:val="21"/>
        </w:rPr>
        <w:t>La difusión de la ciudad de Las Palmas de Gran Canaria y/o su Ayuntamiento a través del Instituto Municipal para la Promoción de la Actividad Física y el Deporte de Las Palmas de Gran </w:t>
      </w:r>
      <w:r>
        <w:rPr>
          <w:spacing w:val="-2"/>
          <w:sz w:val="21"/>
        </w:rPr>
        <w:t>Canaria.</w:t>
      </w:r>
    </w:p>
    <w:p>
      <w:pPr>
        <w:pStyle w:val="BodyText"/>
        <w:spacing w:before="8"/>
      </w:pPr>
    </w:p>
    <w:p>
      <w:pPr>
        <w:pStyle w:val="BodyText"/>
        <w:spacing w:line="312" w:lineRule="auto"/>
        <w:ind w:left="600" w:right="131"/>
        <w:jc w:val="both"/>
      </w:pPr>
      <w:r>
        <w:rPr/>
        <w:t>La publicidad y difusión que realice la entidad sobre su participación en competición o competiciones oficiales durante la temporada 2024/2025, a través de cualquier medio, ya sea impreso, gráfico, audiovisual u otros, deberá hacer constar los logos institucionales del Ayuntamiento de Las Palmas de Gran Canaria y/o el IMD, en los mismos, siempre y cuando los hubiera, según los casos:</w:t>
      </w:r>
    </w:p>
    <w:p>
      <w:pPr>
        <w:pStyle w:val="BodyText"/>
        <w:spacing w:before="21"/>
      </w:pPr>
    </w:p>
    <w:p>
      <w:pPr>
        <w:pStyle w:val="BodyText"/>
        <w:ind w:left="1018"/>
      </w:pPr>
      <w:r>
        <w:rPr>
          <w:position w:val="4"/>
        </w:rPr>
        <w:drawing>
          <wp:inline distT="0" distB="0" distL="0" distR="0">
            <wp:extent cx="45719" cy="45719"/>
            <wp:effectExtent l="0" t="0" r="0" b="0"/>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45719" cy="45719"/>
                    </a:xfrm>
                    <a:prstGeom prst="rect">
                      <a:avLst/>
                    </a:prstGeom>
                  </pic:spPr>
                </pic:pic>
              </a:graphicData>
            </a:graphic>
          </wp:inline>
        </w:drawing>
      </w:r>
      <w:r>
        <w:rPr>
          <w:position w:val="4"/>
        </w:rPr>
      </w:r>
      <w:r>
        <w:rPr>
          <w:rFonts w:ascii="Times New Roman" w:hAnsi="Times New Roman"/>
          <w:spacing w:val="67"/>
          <w:sz w:val="20"/>
        </w:rPr>
        <w:t> </w:t>
      </w:r>
      <w:r>
        <w:rPr/>
        <w:t>Acciones de marketing dirigidas a mejorar la repercusión en los medios.</w:t>
      </w:r>
    </w:p>
    <w:p>
      <w:pPr>
        <w:pStyle w:val="BodyText"/>
        <w:spacing w:line="316" w:lineRule="auto" w:before="89"/>
        <w:ind w:left="1200" w:hanging="182"/>
      </w:pPr>
      <w:r>
        <w:rPr>
          <w:position w:val="4"/>
        </w:rPr>
        <w:drawing>
          <wp:inline distT="0" distB="0" distL="0" distR="0">
            <wp:extent cx="45719" cy="45719"/>
            <wp:effectExtent l="0" t="0" r="0" b="0"/>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45719" cy="45719"/>
                    </a:xfrm>
                    <a:prstGeom prst="rect">
                      <a:avLst/>
                    </a:prstGeom>
                  </pic:spPr>
                </pic:pic>
              </a:graphicData>
            </a:graphic>
          </wp:inline>
        </w:drawing>
      </w:r>
      <w:r>
        <w:rPr>
          <w:position w:val="4"/>
        </w:rPr>
      </w:r>
      <w:r>
        <w:rPr>
          <w:rFonts w:ascii="Times New Roman" w:hAnsi="Times New Roman"/>
          <w:spacing w:val="71"/>
          <w:sz w:val="20"/>
        </w:rPr>
        <w:t> </w:t>
      </w:r>
      <w:r>
        <w:rPr/>
        <w:t>Entrega</w:t>
      </w:r>
      <w:r>
        <w:rPr>
          <w:spacing w:val="18"/>
        </w:rPr>
        <w:t> </w:t>
      </w:r>
      <w:r>
        <w:rPr/>
        <w:t>de</w:t>
      </w:r>
      <w:r>
        <w:rPr>
          <w:spacing w:val="18"/>
        </w:rPr>
        <w:t> </w:t>
      </w:r>
      <w:r>
        <w:rPr/>
        <w:t>los</w:t>
      </w:r>
      <w:r>
        <w:rPr>
          <w:spacing w:val="18"/>
        </w:rPr>
        <w:t> </w:t>
      </w:r>
      <w:r>
        <w:rPr/>
        <w:t>trofeos</w:t>
      </w:r>
      <w:r>
        <w:rPr>
          <w:spacing w:val="18"/>
        </w:rPr>
        <w:t> </w:t>
      </w:r>
      <w:r>
        <w:rPr/>
        <w:t>a</w:t>
      </w:r>
      <w:r>
        <w:rPr>
          <w:spacing w:val="18"/>
        </w:rPr>
        <w:t> </w:t>
      </w:r>
      <w:r>
        <w:rPr/>
        <w:t>través</w:t>
      </w:r>
      <w:r>
        <w:rPr>
          <w:spacing w:val="18"/>
        </w:rPr>
        <w:t> </w:t>
      </w:r>
      <w:r>
        <w:rPr/>
        <w:t>de</w:t>
      </w:r>
      <w:r>
        <w:rPr>
          <w:spacing w:val="18"/>
        </w:rPr>
        <w:t> </w:t>
      </w:r>
      <w:r>
        <w:rPr/>
        <w:t>la</w:t>
      </w:r>
      <w:r>
        <w:rPr>
          <w:spacing w:val="18"/>
        </w:rPr>
        <w:t> </w:t>
      </w:r>
      <w:r>
        <w:rPr/>
        <w:t>persona</w:t>
      </w:r>
      <w:r>
        <w:rPr>
          <w:spacing w:val="18"/>
        </w:rPr>
        <w:t> </w:t>
      </w:r>
      <w:r>
        <w:rPr/>
        <w:t>de</w:t>
      </w:r>
      <w:r>
        <w:rPr>
          <w:spacing w:val="18"/>
        </w:rPr>
        <w:t> </w:t>
      </w:r>
      <w:r>
        <w:rPr/>
        <w:t>la</w:t>
      </w:r>
      <w:r>
        <w:rPr>
          <w:spacing w:val="18"/>
        </w:rPr>
        <w:t> </w:t>
      </w:r>
      <w:r>
        <w:rPr/>
        <w:t>presidenta</w:t>
      </w:r>
      <w:r>
        <w:rPr>
          <w:spacing w:val="18"/>
        </w:rPr>
        <w:t> </w:t>
      </w:r>
      <w:r>
        <w:rPr/>
        <w:t>del</w:t>
      </w:r>
      <w:r>
        <w:rPr>
          <w:spacing w:val="18"/>
        </w:rPr>
        <w:t> </w:t>
      </w:r>
      <w:r>
        <w:rPr/>
        <w:t>IMD,</w:t>
      </w:r>
      <w:r>
        <w:rPr>
          <w:spacing w:val="18"/>
        </w:rPr>
        <w:t> </w:t>
      </w:r>
      <w:r>
        <w:rPr/>
        <w:t>o</w:t>
      </w:r>
      <w:r>
        <w:rPr>
          <w:spacing w:val="18"/>
        </w:rPr>
        <w:t> </w:t>
      </w:r>
      <w:r>
        <w:rPr/>
        <w:t>en</w:t>
      </w:r>
      <w:r>
        <w:rPr>
          <w:spacing w:val="18"/>
        </w:rPr>
        <w:t> </w:t>
      </w:r>
      <w:r>
        <w:rPr/>
        <w:t>quien</w:t>
      </w:r>
      <w:r>
        <w:rPr>
          <w:spacing w:val="18"/>
        </w:rPr>
        <w:t> </w:t>
      </w:r>
      <w:r>
        <w:rPr/>
        <w:t>este </w:t>
      </w:r>
      <w:r>
        <w:rPr>
          <w:spacing w:val="-2"/>
        </w:rPr>
        <w:t>delegue.</w:t>
      </w:r>
    </w:p>
    <w:p>
      <w:pPr>
        <w:pStyle w:val="BodyText"/>
        <w:spacing w:after="0" w:line="316" w:lineRule="auto"/>
        <w:sectPr>
          <w:pgSz w:w="11910" w:h="16840"/>
          <w:pgMar w:header="567" w:footer="1016" w:top="1860" w:bottom="1200" w:left="1133" w:right="992"/>
        </w:sectPr>
      </w:pPr>
    </w:p>
    <w:p>
      <w:pPr>
        <w:pStyle w:val="BodyText"/>
        <w:spacing w:line="314" w:lineRule="auto" w:before="94"/>
        <w:ind w:left="1200" w:right="133" w:hanging="182"/>
        <w:jc w:val="both"/>
      </w:pPr>
      <w:r>
        <w:rPr>
          <w:position w:val="4"/>
        </w:rPr>
        <w:drawing>
          <wp:inline distT="0" distB="0" distL="0" distR="0">
            <wp:extent cx="45719" cy="45719"/>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7" cstate="print"/>
                    <a:stretch>
                      <a:fillRect/>
                    </a:stretch>
                  </pic:blipFill>
                  <pic:spPr>
                    <a:xfrm>
                      <a:off x="0" y="0"/>
                      <a:ext cx="45719" cy="45719"/>
                    </a:xfrm>
                    <a:prstGeom prst="rect">
                      <a:avLst/>
                    </a:prstGeom>
                  </pic:spPr>
                </pic:pic>
              </a:graphicData>
            </a:graphic>
          </wp:inline>
        </w:drawing>
      </w:r>
      <w:r>
        <w:rPr>
          <w:position w:val="4"/>
        </w:rPr>
      </w:r>
      <w:r>
        <w:rPr>
          <w:rFonts w:ascii="Times New Roman" w:hAnsi="Times New Roman"/>
          <w:spacing w:val="40"/>
          <w:sz w:val="20"/>
        </w:rPr>
        <w:t> </w:t>
      </w:r>
      <w:r>
        <w:rPr/>
        <w:t>Medios de comunicación hablados, escritos, redes sociales, páginas web propias o privadas, reportajes fotográficos, y/o vídeos de todo tipo, notas de prensa, cartelería, entradas, etc.</w:t>
      </w:r>
    </w:p>
    <w:p>
      <w:pPr>
        <w:pStyle w:val="BodyText"/>
        <w:spacing w:before="5"/>
      </w:pPr>
    </w:p>
    <w:p>
      <w:pPr>
        <w:pStyle w:val="ListParagraph"/>
        <w:numPr>
          <w:ilvl w:val="0"/>
          <w:numId w:val="2"/>
        </w:numPr>
        <w:tabs>
          <w:tab w:pos="836" w:val="left" w:leader="none"/>
        </w:tabs>
        <w:spacing w:line="312" w:lineRule="auto" w:before="0" w:after="0"/>
        <w:ind w:left="600" w:right="141" w:firstLine="0"/>
        <w:jc w:val="left"/>
        <w:rPr>
          <w:sz w:val="21"/>
        </w:rPr>
      </w:pPr>
      <w:r>
        <w:rPr>
          <w:sz w:val="21"/>
        </w:rPr>
        <w:t>La justificación de la subvención concedida en los términos establecidos en la cláusula cuarta del presente convenio.</w:t>
      </w:r>
    </w:p>
    <w:p>
      <w:pPr>
        <w:pStyle w:val="BodyText"/>
        <w:spacing w:before="7"/>
      </w:pPr>
    </w:p>
    <w:p>
      <w:pPr>
        <w:pStyle w:val="Heading2"/>
        <w:jc w:val="both"/>
      </w:pPr>
      <w:r>
        <w:rPr/>
        <w:t>OCTAVA.</w:t>
      </w:r>
      <w:r>
        <w:rPr>
          <w:spacing w:val="-4"/>
        </w:rPr>
        <w:t> </w:t>
      </w:r>
      <w:r>
        <w:rPr/>
        <w:t>Incumplimiento</w:t>
      </w:r>
      <w:r>
        <w:rPr>
          <w:spacing w:val="-3"/>
        </w:rPr>
        <w:t> </w:t>
      </w:r>
      <w:r>
        <w:rPr/>
        <w:t>de</w:t>
      </w:r>
      <w:r>
        <w:rPr>
          <w:spacing w:val="-3"/>
        </w:rPr>
        <w:t> </w:t>
      </w:r>
      <w:r>
        <w:rPr/>
        <w:t>las</w:t>
      </w:r>
      <w:r>
        <w:rPr>
          <w:spacing w:val="-4"/>
        </w:rPr>
        <w:t> </w:t>
      </w:r>
      <w:r>
        <w:rPr/>
        <w:t>condiciones</w:t>
      </w:r>
      <w:r>
        <w:rPr>
          <w:spacing w:val="-3"/>
        </w:rPr>
        <w:t> </w:t>
      </w:r>
      <w:r>
        <w:rPr/>
        <w:t>impuestas</w:t>
      </w:r>
      <w:r>
        <w:rPr>
          <w:spacing w:val="-3"/>
        </w:rPr>
        <w:t> </w:t>
      </w:r>
      <w:r>
        <w:rPr/>
        <w:t>a</w:t>
      </w:r>
      <w:r>
        <w:rPr>
          <w:spacing w:val="-4"/>
        </w:rPr>
        <w:t> </w:t>
      </w:r>
      <w:r>
        <w:rPr/>
        <w:t>las</w:t>
      </w:r>
      <w:r>
        <w:rPr>
          <w:spacing w:val="-3"/>
        </w:rPr>
        <w:t> </w:t>
      </w:r>
      <w:r>
        <w:rPr/>
        <w:t>personas</w:t>
      </w:r>
      <w:r>
        <w:rPr>
          <w:spacing w:val="-3"/>
        </w:rPr>
        <w:t> </w:t>
      </w:r>
      <w:r>
        <w:rPr>
          <w:spacing w:val="-2"/>
        </w:rPr>
        <w:t>beneficiarias.</w:t>
      </w:r>
    </w:p>
    <w:p>
      <w:pPr>
        <w:pStyle w:val="BodyText"/>
        <w:spacing w:before="78"/>
        <w:rPr>
          <w:rFonts w:ascii="Arial"/>
          <w:b/>
        </w:rPr>
      </w:pPr>
    </w:p>
    <w:p>
      <w:pPr>
        <w:pStyle w:val="BodyText"/>
        <w:spacing w:line="312" w:lineRule="auto"/>
        <w:ind w:right="130"/>
        <w:jc w:val="both"/>
      </w:pPr>
      <w:r>
        <w:rPr/>
        <w:t>Los criterios de graduación de los posibles incumplimientos de las condiciones impuestas al</w:t>
      </w:r>
      <w:r>
        <w:rPr>
          <w:spacing w:val="40"/>
        </w:rPr>
        <w:t> </w:t>
      </w:r>
      <w:r>
        <w:rPr/>
        <w:t>beneficiario de la presente subvención, sin perjuicio de cualquier otro que pudiera establecerse en la resolución de concesión:</w:t>
      </w:r>
    </w:p>
    <w:p>
      <w:pPr>
        <w:pStyle w:val="BodyText"/>
        <w:spacing w:before="19"/>
      </w:pPr>
    </w:p>
    <w:p>
      <w:pPr>
        <w:pStyle w:val="BodyText"/>
        <w:spacing w:line="328" w:lineRule="auto"/>
        <w:ind w:left="418" w:right="1345"/>
        <w:jc w:val="both"/>
      </w:pPr>
      <w:r>
        <w:rPr>
          <w:position w:val="4"/>
        </w:rPr>
        <w:drawing>
          <wp:inline distT="0" distB="0" distL="0" distR="0">
            <wp:extent cx="45719" cy="45720"/>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2" cstate="print"/>
                    <a:stretch>
                      <a:fillRect/>
                    </a:stretch>
                  </pic:blipFill>
                  <pic:spPr>
                    <a:xfrm>
                      <a:off x="0" y="0"/>
                      <a:ext cx="45719" cy="45720"/>
                    </a:xfrm>
                    <a:prstGeom prst="rect">
                      <a:avLst/>
                    </a:prstGeom>
                  </pic:spPr>
                </pic:pic>
              </a:graphicData>
            </a:graphic>
          </wp:inline>
        </w:drawing>
      </w:r>
      <w:r>
        <w:rPr>
          <w:position w:val="4"/>
        </w:rPr>
      </w:r>
      <w:r>
        <w:rPr>
          <w:rFonts w:ascii="Times New Roman" w:hAnsi="Times New Roman"/>
          <w:spacing w:val="40"/>
          <w:sz w:val="20"/>
        </w:rPr>
        <w:t> </w:t>
      </w:r>
      <w:r>
        <w:rPr/>
        <w:t>Incumplimiento</w:t>
      </w:r>
      <w:r>
        <w:rPr>
          <w:spacing w:val="-3"/>
        </w:rPr>
        <w:t> </w:t>
      </w:r>
      <w:r>
        <w:rPr/>
        <w:t>total</w:t>
      </w:r>
      <w:r>
        <w:rPr>
          <w:spacing w:val="-3"/>
        </w:rPr>
        <w:t> </w:t>
      </w:r>
      <w:r>
        <w:rPr/>
        <w:t>del</w:t>
      </w:r>
      <w:r>
        <w:rPr>
          <w:spacing w:val="-3"/>
        </w:rPr>
        <w:t> </w:t>
      </w:r>
      <w:r>
        <w:rPr/>
        <w:t>fin</w:t>
      </w:r>
      <w:r>
        <w:rPr>
          <w:spacing w:val="-3"/>
        </w:rPr>
        <w:t> </w:t>
      </w:r>
      <w:r>
        <w:rPr/>
        <w:t>u</w:t>
      </w:r>
      <w:r>
        <w:rPr>
          <w:spacing w:val="-3"/>
        </w:rPr>
        <w:t> </w:t>
      </w:r>
      <w:r>
        <w:rPr/>
        <w:t>objeto</w:t>
      </w:r>
      <w:r>
        <w:rPr>
          <w:spacing w:val="-3"/>
        </w:rPr>
        <w:t> </w:t>
      </w:r>
      <w:r>
        <w:rPr/>
        <w:t>de</w:t>
      </w:r>
      <w:r>
        <w:rPr>
          <w:spacing w:val="-3"/>
        </w:rPr>
        <w:t> </w:t>
      </w:r>
      <w:r>
        <w:rPr/>
        <w:t>la</w:t>
      </w:r>
      <w:r>
        <w:rPr>
          <w:spacing w:val="-3"/>
        </w:rPr>
        <w:t> </w:t>
      </w:r>
      <w:r>
        <w:rPr/>
        <w:t>subvención</w:t>
      </w:r>
      <w:r>
        <w:rPr>
          <w:spacing w:val="-3"/>
        </w:rPr>
        <w:t> </w:t>
      </w:r>
      <w:r>
        <w:rPr/>
        <w:t>en</w:t>
      </w:r>
      <w:r>
        <w:rPr>
          <w:spacing w:val="-3"/>
        </w:rPr>
        <w:t> </w:t>
      </w:r>
      <w:r>
        <w:rPr/>
        <w:t>el</w:t>
      </w:r>
      <w:r>
        <w:rPr>
          <w:spacing w:val="-3"/>
        </w:rPr>
        <w:t> </w:t>
      </w:r>
      <w:r>
        <w:rPr/>
        <w:t>plazo</w:t>
      </w:r>
      <w:r>
        <w:rPr>
          <w:spacing w:val="-3"/>
        </w:rPr>
        <w:t> </w:t>
      </w:r>
      <w:r>
        <w:rPr/>
        <w:t>establecido:</w:t>
      </w:r>
      <w:r>
        <w:rPr>
          <w:spacing w:val="-3"/>
        </w:rPr>
        <w:t> </w:t>
      </w:r>
      <w:r>
        <w:rPr/>
        <w:t>100%. </w:t>
      </w:r>
      <w:r>
        <w:rPr>
          <w:position w:val="4"/>
        </w:rPr>
        <w:drawing>
          <wp:inline distT="0" distB="0" distL="0" distR="0">
            <wp:extent cx="45719" cy="45720"/>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2" cstate="print"/>
                    <a:stretch>
                      <a:fillRect/>
                    </a:stretch>
                  </pic:blipFill>
                  <pic:spPr>
                    <a:xfrm>
                      <a:off x="0" y="0"/>
                      <a:ext cx="45719" cy="45720"/>
                    </a:xfrm>
                    <a:prstGeom prst="rect">
                      <a:avLst/>
                    </a:prstGeom>
                  </pic:spPr>
                </pic:pic>
              </a:graphicData>
            </a:graphic>
          </wp:inline>
        </w:drawing>
      </w:r>
      <w:r>
        <w:rPr>
          <w:position w:val="4"/>
        </w:rPr>
      </w:r>
      <w:r>
        <w:rPr>
          <w:rFonts w:ascii="Times New Roman" w:hAnsi="Times New Roman"/>
          <w:spacing w:val="40"/>
        </w:rPr>
        <w:t> </w:t>
      </w:r>
      <w:r>
        <w:rPr/>
        <w:t>Incumplimiento</w:t>
      </w:r>
      <w:r>
        <w:rPr>
          <w:spacing w:val="-1"/>
        </w:rPr>
        <w:t> </w:t>
      </w:r>
      <w:r>
        <w:rPr/>
        <w:t>parcial</w:t>
      </w:r>
      <w:r>
        <w:rPr>
          <w:spacing w:val="-1"/>
        </w:rPr>
        <w:t> </w:t>
      </w:r>
      <w:r>
        <w:rPr/>
        <w:t>del</w:t>
      </w:r>
      <w:r>
        <w:rPr>
          <w:spacing w:val="-1"/>
        </w:rPr>
        <w:t> </w:t>
      </w:r>
      <w:r>
        <w:rPr/>
        <w:t>fin</w:t>
      </w:r>
      <w:r>
        <w:rPr>
          <w:spacing w:val="-1"/>
        </w:rPr>
        <w:t> </w:t>
      </w:r>
      <w:r>
        <w:rPr/>
        <w:t>u</w:t>
      </w:r>
      <w:r>
        <w:rPr>
          <w:spacing w:val="-1"/>
        </w:rPr>
        <w:t> </w:t>
      </w:r>
      <w:r>
        <w:rPr/>
        <w:t>objeto</w:t>
      </w:r>
      <w:r>
        <w:rPr>
          <w:spacing w:val="-1"/>
        </w:rPr>
        <w:t> </w:t>
      </w:r>
      <w:r>
        <w:rPr/>
        <w:t>de</w:t>
      </w:r>
      <w:r>
        <w:rPr>
          <w:spacing w:val="-1"/>
        </w:rPr>
        <w:t> </w:t>
      </w:r>
      <w:r>
        <w:rPr/>
        <w:t>la</w:t>
      </w:r>
      <w:r>
        <w:rPr>
          <w:spacing w:val="-1"/>
        </w:rPr>
        <w:t> </w:t>
      </w:r>
      <w:r>
        <w:rPr/>
        <w:t>subvención:</w:t>
      </w:r>
      <w:r>
        <w:rPr>
          <w:spacing w:val="-1"/>
        </w:rPr>
        <w:t> </w:t>
      </w:r>
      <w:r>
        <w:rPr/>
        <w:t>pérdida</w:t>
      </w:r>
      <w:r>
        <w:rPr>
          <w:spacing w:val="-1"/>
        </w:rPr>
        <w:t> </w:t>
      </w:r>
      <w:r>
        <w:rPr/>
        <w:t>del</w:t>
      </w:r>
      <w:r>
        <w:rPr>
          <w:spacing w:val="-1"/>
        </w:rPr>
        <w:t> </w:t>
      </w:r>
      <w:r>
        <w:rPr/>
        <w:t>%</w:t>
      </w:r>
      <w:r>
        <w:rPr>
          <w:spacing w:val="-1"/>
        </w:rPr>
        <w:t> </w:t>
      </w:r>
      <w:r>
        <w:rPr/>
        <w:t>no</w:t>
      </w:r>
      <w:r>
        <w:rPr>
          <w:spacing w:val="-1"/>
        </w:rPr>
        <w:t> </w:t>
      </w:r>
      <w:r>
        <w:rPr/>
        <w:t>realizado. </w:t>
      </w:r>
      <w:r>
        <w:rPr>
          <w:position w:val="4"/>
        </w:rPr>
        <w:drawing>
          <wp:inline distT="0" distB="0" distL="0" distR="0">
            <wp:extent cx="45719" cy="45719"/>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2" cstate="print"/>
                    <a:stretch>
                      <a:fillRect/>
                    </a:stretch>
                  </pic:blipFill>
                  <pic:spPr>
                    <a:xfrm>
                      <a:off x="0" y="0"/>
                      <a:ext cx="45719" cy="45719"/>
                    </a:xfrm>
                    <a:prstGeom prst="rect">
                      <a:avLst/>
                    </a:prstGeom>
                  </pic:spPr>
                </pic:pic>
              </a:graphicData>
            </a:graphic>
          </wp:inline>
        </w:drawing>
      </w:r>
      <w:r>
        <w:rPr>
          <w:position w:val="4"/>
        </w:rPr>
      </w:r>
      <w:r>
        <w:rPr>
          <w:rFonts w:ascii="Times New Roman" w:hAnsi="Times New Roman"/>
          <w:spacing w:val="40"/>
        </w:rPr>
        <w:t> </w:t>
      </w:r>
      <w:r>
        <w:rPr/>
        <w:t>Incumplimiento total de la obligación de justificar en plazo: 100%.</w:t>
      </w:r>
    </w:p>
    <w:p>
      <w:pPr>
        <w:pStyle w:val="BodyText"/>
        <w:spacing w:line="328" w:lineRule="auto"/>
        <w:ind w:left="418" w:right="1193"/>
        <w:jc w:val="both"/>
      </w:pPr>
      <w:r>
        <w:rPr>
          <w:position w:val="4"/>
        </w:rPr>
        <w:drawing>
          <wp:inline distT="0" distB="0" distL="0" distR="0">
            <wp:extent cx="45719" cy="45719"/>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2" cstate="print"/>
                    <a:stretch>
                      <a:fillRect/>
                    </a:stretch>
                  </pic:blipFill>
                  <pic:spPr>
                    <a:xfrm>
                      <a:off x="0" y="0"/>
                      <a:ext cx="45719" cy="45719"/>
                    </a:xfrm>
                    <a:prstGeom prst="rect">
                      <a:avLst/>
                    </a:prstGeom>
                  </pic:spPr>
                </pic:pic>
              </a:graphicData>
            </a:graphic>
          </wp:inline>
        </w:drawing>
      </w:r>
      <w:r>
        <w:rPr>
          <w:position w:val="4"/>
        </w:rPr>
      </w:r>
      <w:r>
        <w:rPr>
          <w:rFonts w:ascii="Times New Roman" w:hAnsi="Times New Roman"/>
          <w:spacing w:val="40"/>
          <w:sz w:val="20"/>
        </w:rPr>
        <w:t> </w:t>
      </w:r>
      <w:r>
        <w:rPr/>
        <w:t>Incumplimiento</w:t>
      </w:r>
      <w:r>
        <w:rPr>
          <w:spacing w:val="-3"/>
        </w:rPr>
        <w:t> </w:t>
      </w:r>
      <w:r>
        <w:rPr/>
        <w:t>parcial</w:t>
      </w:r>
      <w:r>
        <w:rPr>
          <w:spacing w:val="-3"/>
        </w:rPr>
        <w:t> </w:t>
      </w:r>
      <w:r>
        <w:rPr/>
        <w:t>de</w:t>
      </w:r>
      <w:r>
        <w:rPr>
          <w:spacing w:val="-3"/>
        </w:rPr>
        <w:t> </w:t>
      </w:r>
      <w:r>
        <w:rPr/>
        <w:t>la</w:t>
      </w:r>
      <w:r>
        <w:rPr>
          <w:spacing w:val="-3"/>
        </w:rPr>
        <w:t> </w:t>
      </w:r>
      <w:r>
        <w:rPr/>
        <w:t>obligación</w:t>
      </w:r>
      <w:r>
        <w:rPr>
          <w:spacing w:val="-3"/>
        </w:rPr>
        <w:t> </w:t>
      </w:r>
      <w:r>
        <w:rPr/>
        <w:t>de</w:t>
      </w:r>
      <w:r>
        <w:rPr>
          <w:spacing w:val="-3"/>
        </w:rPr>
        <w:t> </w:t>
      </w:r>
      <w:r>
        <w:rPr/>
        <w:t>justificar</w:t>
      </w:r>
      <w:r>
        <w:rPr>
          <w:spacing w:val="-3"/>
        </w:rPr>
        <w:t> </w:t>
      </w:r>
      <w:r>
        <w:rPr/>
        <w:t>en</w:t>
      </w:r>
      <w:r>
        <w:rPr>
          <w:spacing w:val="-3"/>
        </w:rPr>
        <w:t> </w:t>
      </w:r>
      <w:r>
        <w:rPr/>
        <w:t>plazo:</w:t>
      </w:r>
      <w:r>
        <w:rPr>
          <w:spacing w:val="-3"/>
        </w:rPr>
        <w:t> </w:t>
      </w:r>
      <w:r>
        <w:rPr/>
        <w:t>pérdida</w:t>
      </w:r>
      <w:r>
        <w:rPr>
          <w:spacing w:val="-3"/>
        </w:rPr>
        <w:t> </w:t>
      </w:r>
      <w:r>
        <w:rPr/>
        <w:t>%</w:t>
      </w:r>
      <w:r>
        <w:rPr>
          <w:spacing w:val="-3"/>
        </w:rPr>
        <w:t> </w:t>
      </w:r>
      <w:r>
        <w:rPr/>
        <w:t>no</w:t>
      </w:r>
      <w:r>
        <w:rPr>
          <w:spacing w:val="-3"/>
        </w:rPr>
        <w:t> </w:t>
      </w:r>
      <w:r>
        <w:rPr/>
        <w:t>justificado. </w:t>
      </w:r>
      <w:r>
        <w:rPr>
          <w:position w:val="4"/>
        </w:rPr>
        <w:drawing>
          <wp:inline distT="0" distB="0" distL="0" distR="0">
            <wp:extent cx="45719" cy="45719"/>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2" cstate="print"/>
                    <a:stretch>
                      <a:fillRect/>
                    </a:stretch>
                  </pic:blipFill>
                  <pic:spPr>
                    <a:xfrm>
                      <a:off x="0" y="0"/>
                      <a:ext cx="45719" cy="45719"/>
                    </a:xfrm>
                    <a:prstGeom prst="rect">
                      <a:avLst/>
                    </a:prstGeom>
                  </pic:spPr>
                </pic:pic>
              </a:graphicData>
            </a:graphic>
          </wp:inline>
        </w:drawing>
      </w:r>
      <w:r>
        <w:rPr>
          <w:position w:val="4"/>
        </w:rPr>
      </w:r>
      <w:r>
        <w:rPr>
          <w:rFonts w:ascii="Times New Roman" w:hAnsi="Times New Roman"/>
          <w:spacing w:val="40"/>
        </w:rPr>
        <w:t> </w:t>
      </w:r>
      <w:r>
        <w:rPr/>
        <w:t>Incumplimiento de las medidas de difusión impuestas: 100%.</w:t>
      </w:r>
    </w:p>
    <w:p>
      <w:pPr>
        <w:pStyle w:val="Heading2"/>
        <w:spacing w:before="232"/>
      </w:pPr>
      <w:r>
        <w:rPr/>
        <w:t>NOVENA. Duración del </w:t>
      </w:r>
      <w:r>
        <w:rPr>
          <w:spacing w:val="-2"/>
        </w:rPr>
        <w:t>convenio</w:t>
      </w:r>
    </w:p>
    <w:p>
      <w:pPr>
        <w:pStyle w:val="BodyText"/>
        <w:spacing w:before="78"/>
        <w:rPr>
          <w:rFonts w:ascii="Arial"/>
          <w:b/>
        </w:rPr>
      </w:pPr>
    </w:p>
    <w:p>
      <w:pPr>
        <w:pStyle w:val="BodyText"/>
        <w:spacing w:line="312" w:lineRule="auto"/>
        <w:ind w:right="137"/>
        <w:jc w:val="both"/>
      </w:pPr>
      <w:r>
        <w:rPr/>
        <w:t>El plazo de vigencia del presente convenio de colaboración coincide con el establecido como plazo de justificación de la subvención que se concede al CLUB DEPORTIVO HEIDELBERG participa en la COMPETICIÓN O COMPETICIONES OFICIALES durante la temporada 2024/2025.</w:t>
      </w:r>
    </w:p>
    <w:p>
      <w:pPr>
        <w:pStyle w:val="BodyText"/>
        <w:spacing w:before="8"/>
      </w:pPr>
    </w:p>
    <w:p>
      <w:pPr>
        <w:pStyle w:val="Heading2"/>
      </w:pPr>
      <w:r>
        <w:rPr/>
        <w:t>DÉCIMA.</w:t>
      </w:r>
      <w:r>
        <w:rPr>
          <w:spacing w:val="-3"/>
        </w:rPr>
        <w:t> </w:t>
      </w:r>
      <w:r>
        <w:rPr/>
        <w:t>Compatibilidad</w:t>
      </w:r>
      <w:r>
        <w:rPr>
          <w:spacing w:val="-2"/>
        </w:rPr>
        <w:t> </w:t>
      </w:r>
      <w:r>
        <w:rPr/>
        <w:t>con</w:t>
      </w:r>
      <w:r>
        <w:rPr>
          <w:spacing w:val="-2"/>
        </w:rPr>
        <w:t> </w:t>
      </w:r>
      <w:r>
        <w:rPr/>
        <w:t>otras</w:t>
      </w:r>
      <w:r>
        <w:rPr>
          <w:spacing w:val="-2"/>
        </w:rPr>
        <w:t> </w:t>
      </w:r>
      <w:r>
        <w:rPr/>
        <w:t>subvenciones</w:t>
      </w:r>
      <w:r>
        <w:rPr>
          <w:spacing w:val="-3"/>
        </w:rPr>
        <w:t> </w:t>
      </w:r>
      <w:r>
        <w:rPr/>
        <w:t>para</w:t>
      </w:r>
      <w:r>
        <w:rPr>
          <w:spacing w:val="-2"/>
        </w:rPr>
        <w:t> </w:t>
      </w:r>
      <w:r>
        <w:rPr/>
        <w:t>el</w:t>
      </w:r>
      <w:r>
        <w:rPr>
          <w:spacing w:val="-2"/>
        </w:rPr>
        <w:t> </w:t>
      </w:r>
      <w:r>
        <w:rPr/>
        <w:t>mismo</w:t>
      </w:r>
      <w:r>
        <w:rPr>
          <w:spacing w:val="-2"/>
        </w:rPr>
        <w:t> </w:t>
      </w:r>
      <w:r>
        <w:rPr>
          <w:spacing w:val="-5"/>
        </w:rPr>
        <w:t>fin</w:t>
      </w:r>
    </w:p>
    <w:p>
      <w:pPr>
        <w:pStyle w:val="BodyText"/>
        <w:spacing w:before="79"/>
        <w:rPr>
          <w:rFonts w:ascii="Arial"/>
          <w:b/>
        </w:rPr>
      </w:pPr>
    </w:p>
    <w:p>
      <w:pPr>
        <w:pStyle w:val="BodyText"/>
        <w:spacing w:line="312" w:lineRule="auto"/>
        <w:ind w:right="136"/>
        <w:jc w:val="both"/>
      </w:pPr>
      <w:r>
        <w:rPr/>
        <w:t>La percepción de esta subvención es compatible con otras subvenciones, ayudas, ingresos o recursos para la misma finalidad, procedentes de cualesquiera administraciones o entes públicos o privados, nacionales, de la Unión Europea o de organismos internacionales.</w:t>
      </w:r>
    </w:p>
    <w:p>
      <w:pPr>
        <w:pStyle w:val="BodyText"/>
        <w:spacing w:before="8"/>
      </w:pPr>
    </w:p>
    <w:p>
      <w:pPr>
        <w:pStyle w:val="BodyText"/>
        <w:spacing w:line="312" w:lineRule="auto"/>
        <w:ind w:right="138"/>
        <w:jc w:val="both"/>
      </w:pPr>
      <w:r>
        <w:rPr/>
        <w:t>Sin embargo, serán incompatibles con otras subvenciones, y/o contratos de patrocinio o servicio para</w:t>
      </w:r>
      <w:r>
        <w:rPr>
          <w:spacing w:val="40"/>
        </w:rPr>
        <w:t> </w:t>
      </w:r>
      <w:r>
        <w:rPr/>
        <w:t>la misma finalidad suscritos con el IMD.</w:t>
      </w:r>
    </w:p>
    <w:p>
      <w:pPr>
        <w:pStyle w:val="BodyText"/>
        <w:spacing w:before="7"/>
      </w:pPr>
    </w:p>
    <w:p>
      <w:pPr>
        <w:pStyle w:val="Heading2"/>
      </w:pPr>
      <w:r>
        <w:rPr/>
        <w:t>UNDÉCIMA. Rescisión del </w:t>
      </w:r>
      <w:r>
        <w:rPr>
          <w:spacing w:val="-2"/>
        </w:rPr>
        <w:t>convenio</w:t>
      </w:r>
    </w:p>
    <w:p>
      <w:pPr>
        <w:pStyle w:val="BodyText"/>
        <w:spacing w:before="78"/>
        <w:rPr>
          <w:rFonts w:ascii="Arial"/>
          <w:b/>
        </w:rPr>
      </w:pPr>
    </w:p>
    <w:p>
      <w:pPr>
        <w:pStyle w:val="BodyText"/>
        <w:spacing w:line="312" w:lineRule="auto"/>
        <w:ind w:right="135"/>
        <w:jc w:val="both"/>
      </w:pPr>
      <w:r>
        <w:rPr/>
        <w:t>El incumplimiento de lo establecido en las estipulaciones del presente convenio de colaboración por parte del CLUB DEPORTIVO HEIDELBERG determinará la rescisión del mismo y el reintegro de la </w:t>
      </w:r>
      <w:r>
        <w:rPr>
          <w:spacing w:val="-2"/>
        </w:rPr>
        <w:t>subvención.</w:t>
      </w:r>
    </w:p>
    <w:p>
      <w:pPr>
        <w:pStyle w:val="BodyText"/>
        <w:spacing w:before="8"/>
      </w:pPr>
    </w:p>
    <w:p>
      <w:pPr>
        <w:pStyle w:val="Heading2"/>
        <w:spacing w:before="1"/>
      </w:pPr>
      <w:r>
        <w:rPr/>
        <w:t>DUODÉCIMA.</w:t>
      </w:r>
      <w:r>
        <w:rPr>
          <w:spacing w:val="-1"/>
        </w:rPr>
        <w:t> </w:t>
      </w:r>
      <w:r>
        <w:rPr/>
        <w:t>Reintegro de</w:t>
      </w:r>
      <w:r>
        <w:rPr>
          <w:spacing w:val="-1"/>
        </w:rPr>
        <w:t> </w:t>
      </w:r>
      <w:r>
        <w:rPr/>
        <w:t>la </w:t>
      </w:r>
      <w:r>
        <w:rPr>
          <w:spacing w:val="-2"/>
        </w:rPr>
        <w:t>subvención</w:t>
      </w:r>
    </w:p>
    <w:p>
      <w:pPr>
        <w:pStyle w:val="BodyText"/>
        <w:spacing w:before="78"/>
        <w:rPr>
          <w:rFonts w:ascii="Arial"/>
          <w:b/>
        </w:rPr>
      </w:pPr>
    </w:p>
    <w:p>
      <w:pPr>
        <w:pStyle w:val="BodyText"/>
        <w:spacing w:line="312" w:lineRule="auto"/>
        <w:ind w:right="136"/>
        <w:jc w:val="both"/>
      </w:pPr>
      <w:r>
        <w:rPr/>
        <w:t>El beneficiario de esta subvención deberá reintegrar la totalidad o parte de la cantidad percibida más los</w:t>
      </w:r>
      <w:r>
        <w:rPr>
          <w:spacing w:val="39"/>
        </w:rPr>
        <w:t> </w:t>
      </w:r>
      <w:r>
        <w:rPr/>
        <w:t>correspondientes</w:t>
      </w:r>
      <w:r>
        <w:rPr>
          <w:spacing w:val="39"/>
        </w:rPr>
        <w:t> </w:t>
      </w:r>
      <w:r>
        <w:rPr/>
        <w:t>intereses</w:t>
      </w:r>
      <w:r>
        <w:rPr>
          <w:spacing w:val="39"/>
        </w:rPr>
        <w:t> </w:t>
      </w:r>
      <w:r>
        <w:rPr/>
        <w:t>de</w:t>
      </w:r>
      <w:r>
        <w:rPr>
          <w:spacing w:val="39"/>
        </w:rPr>
        <w:t> </w:t>
      </w:r>
      <w:r>
        <w:rPr/>
        <w:t>demora,</w:t>
      </w:r>
      <w:r>
        <w:rPr>
          <w:spacing w:val="39"/>
        </w:rPr>
        <w:t> </w:t>
      </w:r>
      <w:r>
        <w:rPr/>
        <w:t>en</w:t>
      </w:r>
      <w:r>
        <w:rPr>
          <w:spacing w:val="39"/>
        </w:rPr>
        <w:t> </w:t>
      </w:r>
      <w:r>
        <w:rPr/>
        <w:t>los</w:t>
      </w:r>
      <w:r>
        <w:rPr>
          <w:spacing w:val="39"/>
        </w:rPr>
        <w:t> </w:t>
      </w:r>
      <w:r>
        <w:rPr/>
        <w:t>casos</w:t>
      </w:r>
      <w:r>
        <w:rPr>
          <w:spacing w:val="39"/>
        </w:rPr>
        <w:t> </w:t>
      </w:r>
      <w:r>
        <w:rPr/>
        <w:t>contemplados</w:t>
      </w:r>
      <w:r>
        <w:rPr>
          <w:spacing w:val="39"/>
        </w:rPr>
        <w:t> </w:t>
      </w:r>
      <w:r>
        <w:rPr/>
        <w:t>en</w:t>
      </w:r>
      <w:r>
        <w:rPr>
          <w:spacing w:val="39"/>
        </w:rPr>
        <w:t> </w:t>
      </w:r>
      <w:r>
        <w:rPr/>
        <w:t>el</w:t>
      </w:r>
      <w:r>
        <w:rPr>
          <w:spacing w:val="39"/>
        </w:rPr>
        <w:t> </w:t>
      </w:r>
      <w:r>
        <w:rPr/>
        <w:t>artículo</w:t>
      </w:r>
      <w:r>
        <w:rPr>
          <w:spacing w:val="39"/>
        </w:rPr>
        <w:t> </w:t>
      </w:r>
      <w:r>
        <w:rPr/>
        <w:t>37</w:t>
      </w:r>
      <w:r>
        <w:rPr>
          <w:spacing w:val="39"/>
        </w:rPr>
        <w:t> </w:t>
      </w:r>
      <w:r>
        <w:rPr/>
        <w:t>de</w:t>
      </w:r>
      <w:r>
        <w:rPr>
          <w:spacing w:val="39"/>
        </w:rPr>
        <w:t> </w:t>
      </w:r>
      <w:r>
        <w:rPr/>
        <w:t>la</w:t>
      </w:r>
      <w:r>
        <w:rPr>
          <w:spacing w:val="39"/>
        </w:rPr>
        <w:t> </w:t>
      </w:r>
      <w:r>
        <w:rPr/>
        <w:t>Ley</w:t>
      </w:r>
    </w:p>
    <w:p>
      <w:pPr>
        <w:pStyle w:val="BodyText"/>
        <w:spacing w:after="0" w:line="312" w:lineRule="auto"/>
        <w:jc w:val="both"/>
        <w:sectPr>
          <w:pgSz w:w="11910" w:h="16840"/>
          <w:pgMar w:header="567" w:footer="1016" w:top="1860" w:bottom="1200" w:left="1133" w:right="992"/>
        </w:sectPr>
      </w:pPr>
    </w:p>
    <w:p>
      <w:pPr>
        <w:pStyle w:val="BodyText"/>
        <w:spacing w:line="312" w:lineRule="auto" w:before="83"/>
        <w:ind w:right="137"/>
        <w:jc w:val="both"/>
      </w:pPr>
      <w:r>
        <w:rPr/>
        <w:t>38/2003, de 17 de noviembre, General de Subvenciones, con independencia de las sanciones que, en su caso, resulten exigibles.</w:t>
      </w:r>
    </w:p>
    <w:p>
      <w:pPr>
        <w:pStyle w:val="BodyText"/>
        <w:spacing w:before="7"/>
      </w:pPr>
    </w:p>
    <w:p>
      <w:pPr>
        <w:pStyle w:val="Heading2"/>
        <w:jc w:val="both"/>
      </w:pPr>
      <w:r>
        <w:rPr/>
        <w:t>DÉCIMOTERCERA. Régimen </w:t>
      </w:r>
      <w:r>
        <w:rPr>
          <w:spacing w:val="-2"/>
        </w:rPr>
        <w:t>jurídico</w:t>
      </w:r>
    </w:p>
    <w:p>
      <w:pPr>
        <w:pStyle w:val="BodyText"/>
        <w:spacing w:before="78"/>
        <w:rPr>
          <w:rFonts w:ascii="Arial"/>
          <w:b/>
        </w:rPr>
      </w:pPr>
    </w:p>
    <w:p>
      <w:pPr>
        <w:pStyle w:val="BodyText"/>
        <w:spacing w:line="312" w:lineRule="auto"/>
        <w:ind w:right="131"/>
        <w:jc w:val="both"/>
      </w:pPr>
      <w:r>
        <w:rPr/>
        <w:t>En todo aquello no regulado expresamente en el presente convenio de colaboración, serán de aplicación las disposiciones contenidas en la Ley 38/2003, de 17 de noviembre, General de Subvenciones; en el Real Decreto 887/2006, de 21 de julio, por el que se aprueba el Reglamento de la Ley 38/2003, de 17 de noviembre, General de Subvenciones y en las Bases de Ejecución del Presupuesto General del Ayuntamiento de Las Palmas de Gran Canaria del ejercicio en vigor.</w:t>
      </w:r>
    </w:p>
    <w:p>
      <w:pPr>
        <w:pStyle w:val="BodyText"/>
        <w:spacing w:before="10"/>
      </w:pPr>
    </w:p>
    <w:p>
      <w:pPr>
        <w:pStyle w:val="Heading2"/>
        <w:spacing w:before="1"/>
        <w:jc w:val="both"/>
      </w:pPr>
      <w:r>
        <w:rPr/>
        <w:t>DÉCIMOCUARTA. </w:t>
      </w:r>
      <w:r>
        <w:rPr>
          <w:spacing w:val="-2"/>
        </w:rPr>
        <w:t>Jurisdicción</w:t>
      </w:r>
    </w:p>
    <w:p>
      <w:pPr>
        <w:pStyle w:val="BodyText"/>
        <w:spacing w:before="78"/>
        <w:rPr>
          <w:rFonts w:ascii="Arial"/>
          <w:b/>
        </w:rPr>
      </w:pPr>
    </w:p>
    <w:p>
      <w:pPr>
        <w:pStyle w:val="BodyText"/>
        <w:spacing w:line="312" w:lineRule="auto"/>
        <w:ind w:right="132"/>
        <w:jc w:val="both"/>
      </w:pPr>
      <w:r>
        <w:rPr/>
        <w:t>El presente Convenio de Colaboración tiene carácter administrativo, quedando sometido a la Jurisdicción Contencioso-Administrativa de los Juzgados y Tribunales de Las Palmas de Gran Canaria, en los cuales, y una vez finalizada la vía administrativa, se resolverán las posibles cuestiones litigiosas surgidas sobre su contenido y aplicación.</w:t>
      </w:r>
    </w:p>
    <w:p>
      <w:pPr>
        <w:pStyle w:val="BodyText"/>
        <w:spacing w:before="9"/>
      </w:pPr>
    </w:p>
    <w:p>
      <w:pPr>
        <w:pStyle w:val="BodyText"/>
        <w:spacing w:line="312" w:lineRule="auto"/>
        <w:ind w:right="132"/>
        <w:jc w:val="both"/>
      </w:pPr>
      <w:r>
        <w:rPr/>
        <w:t>Y en prueba de conformidad y para la debida constatación de todo lo estipulado, las partes firman el presente documento, junto con el fedatario interviniente, en la fecha que resulta de las firmas electrónicas incorporadas al mismo.</w:t>
      </w:r>
    </w:p>
    <w:p>
      <w:pPr>
        <w:pStyle w:val="BodyText"/>
        <w:spacing w:before="10"/>
      </w:pPr>
    </w:p>
    <w:p>
      <w:pPr>
        <w:spacing w:before="0"/>
        <w:ind w:left="0" w:right="0" w:firstLine="0"/>
        <w:jc w:val="left"/>
        <w:rPr>
          <w:sz w:val="22"/>
        </w:rPr>
      </w:pPr>
      <w:r>
        <w:rPr>
          <w:spacing w:val="-10"/>
          <w:sz w:val="22"/>
        </w:rPr>
        <w:t>.</w:t>
      </w:r>
    </w:p>
    <w:sectPr>
      <w:pgSz w:w="11910" w:h="16840"/>
      <w:pgMar w:header="567" w:footer="1016" w:top="1860" w:bottom="1200" w:left="1133"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6288">
              <wp:simplePos x="0" y="0"/>
              <wp:positionH relativeFrom="page">
                <wp:posOffset>707301</wp:posOffset>
              </wp:positionH>
              <wp:positionV relativeFrom="page">
                <wp:posOffset>9906937</wp:posOffset>
              </wp:positionV>
              <wp:extent cx="1861185" cy="4438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861185" cy="443865"/>
                      </a:xfrm>
                      <a:prstGeom prst="rect">
                        <a:avLst/>
                      </a:prstGeom>
                    </wps:spPr>
                    <wps:txbx>
                      <w:txbxContent>
                        <w:p>
                          <w:pPr>
                            <w:spacing w:line="208" w:lineRule="auto" w:before="34"/>
                            <w:ind w:left="20" w:right="18" w:firstLine="0"/>
                            <w:jc w:val="left"/>
                            <w:rPr>
                              <w:rFonts w:ascii="Arial" w:hAnsi="Arial"/>
                              <w:b/>
                              <w:i/>
                              <w:sz w:val="16"/>
                            </w:rPr>
                          </w:pPr>
                          <w:r>
                            <w:rPr>
                              <w:rFonts w:ascii="Arial" w:hAnsi="Arial"/>
                              <w:i/>
                              <w:sz w:val="16"/>
                            </w:rPr>
                            <w:t>Complejo Deportivo Las Palmeras Golf Avda.</w:t>
                          </w:r>
                          <w:r>
                            <w:rPr>
                              <w:rFonts w:ascii="Arial" w:hAnsi="Arial"/>
                              <w:i/>
                              <w:spacing w:val="-8"/>
                              <w:sz w:val="16"/>
                            </w:rPr>
                            <w:t> </w:t>
                          </w:r>
                          <w:r>
                            <w:rPr>
                              <w:rFonts w:ascii="Arial" w:hAnsi="Arial"/>
                              <w:i/>
                              <w:sz w:val="16"/>
                            </w:rPr>
                            <w:t>Doctor</w:t>
                          </w:r>
                          <w:r>
                            <w:rPr>
                              <w:rFonts w:ascii="Arial" w:hAnsi="Arial"/>
                              <w:i/>
                              <w:spacing w:val="-8"/>
                              <w:sz w:val="16"/>
                            </w:rPr>
                            <w:t> </w:t>
                          </w:r>
                          <w:r>
                            <w:rPr>
                              <w:rFonts w:ascii="Arial" w:hAnsi="Arial"/>
                              <w:i/>
                              <w:sz w:val="16"/>
                            </w:rPr>
                            <w:t>Alfonso</w:t>
                          </w:r>
                          <w:r>
                            <w:rPr>
                              <w:rFonts w:ascii="Arial" w:hAnsi="Arial"/>
                              <w:i/>
                              <w:spacing w:val="-8"/>
                              <w:sz w:val="16"/>
                            </w:rPr>
                            <w:t> </w:t>
                          </w:r>
                          <w:r>
                            <w:rPr>
                              <w:rFonts w:ascii="Arial" w:hAnsi="Arial"/>
                              <w:i/>
                              <w:sz w:val="16"/>
                            </w:rPr>
                            <w:t>Chiscano</w:t>
                          </w:r>
                          <w:r>
                            <w:rPr>
                              <w:rFonts w:ascii="Arial" w:hAnsi="Arial"/>
                              <w:i/>
                              <w:spacing w:val="-8"/>
                              <w:sz w:val="16"/>
                            </w:rPr>
                            <w:t> </w:t>
                          </w:r>
                          <w:r>
                            <w:rPr>
                              <w:rFonts w:ascii="Arial" w:hAnsi="Arial"/>
                              <w:i/>
                              <w:sz w:val="16"/>
                            </w:rPr>
                            <w:t>Díaz,</w:t>
                          </w:r>
                          <w:r>
                            <w:rPr>
                              <w:rFonts w:ascii="Arial" w:hAnsi="Arial"/>
                              <w:i/>
                              <w:spacing w:val="-8"/>
                              <w:sz w:val="16"/>
                            </w:rPr>
                            <w:t> </w:t>
                          </w:r>
                          <w:r>
                            <w:rPr>
                              <w:rFonts w:ascii="Arial" w:hAnsi="Arial"/>
                              <w:i/>
                              <w:sz w:val="16"/>
                            </w:rPr>
                            <w:t>s/n 35019 - Las Palmas de Gran Canaria </w:t>
                          </w:r>
                          <w:hyperlink r:id="rId1">
                            <w:r>
                              <w:rPr>
                                <w:rFonts w:ascii="Arial" w:hAnsi="Arial"/>
                                <w:b/>
                                <w:i/>
                                <w:spacing w:val="-2"/>
                                <w:sz w:val="16"/>
                              </w:rPr>
                              <w:t>www.deporteslaspalmasgc.com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693001pt;margin-top:780.073853pt;width:146.550pt;height:34.950pt;mso-position-horizontal-relative:page;mso-position-vertical-relative:page;z-index:-15880192" type="#_x0000_t202" id="docshape1" filled="false" stroked="false">
              <v:textbox inset="0,0,0,0">
                <w:txbxContent>
                  <w:p>
                    <w:pPr>
                      <w:spacing w:line="208" w:lineRule="auto" w:before="34"/>
                      <w:ind w:left="20" w:right="18" w:firstLine="0"/>
                      <w:jc w:val="left"/>
                      <w:rPr>
                        <w:rFonts w:ascii="Arial" w:hAnsi="Arial"/>
                        <w:b/>
                        <w:i/>
                        <w:sz w:val="16"/>
                      </w:rPr>
                    </w:pPr>
                    <w:r>
                      <w:rPr>
                        <w:rFonts w:ascii="Arial" w:hAnsi="Arial"/>
                        <w:i/>
                        <w:sz w:val="16"/>
                      </w:rPr>
                      <w:t>Complejo Deportivo Las Palmeras Golf Avda.</w:t>
                    </w:r>
                    <w:r>
                      <w:rPr>
                        <w:rFonts w:ascii="Arial" w:hAnsi="Arial"/>
                        <w:i/>
                        <w:spacing w:val="-8"/>
                        <w:sz w:val="16"/>
                      </w:rPr>
                      <w:t> </w:t>
                    </w:r>
                    <w:r>
                      <w:rPr>
                        <w:rFonts w:ascii="Arial" w:hAnsi="Arial"/>
                        <w:i/>
                        <w:sz w:val="16"/>
                      </w:rPr>
                      <w:t>Doctor</w:t>
                    </w:r>
                    <w:r>
                      <w:rPr>
                        <w:rFonts w:ascii="Arial" w:hAnsi="Arial"/>
                        <w:i/>
                        <w:spacing w:val="-8"/>
                        <w:sz w:val="16"/>
                      </w:rPr>
                      <w:t> </w:t>
                    </w:r>
                    <w:r>
                      <w:rPr>
                        <w:rFonts w:ascii="Arial" w:hAnsi="Arial"/>
                        <w:i/>
                        <w:sz w:val="16"/>
                      </w:rPr>
                      <w:t>Alfonso</w:t>
                    </w:r>
                    <w:r>
                      <w:rPr>
                        <w:rFonts w:ascii="Arial" w:hAnsi="Arial"/>
                        <w:i/>
                        <w:spacing w:val="-8"/>
                        <w:sz w:val="16"/>
                      </w:rPr>
                      <w:t> </w:t>
                    </w:r>
                    <w:r>
                      <w:rPr>
                        <w:rFonts w:ascii="Arial" w:hAnsi="Arial"/>
                        <w:i/>
                        <w:sz w:val="16"/>
                      </w:rPr>
                      <w:t>Chiscano</w:t>
                    </w:r>
                    <w:r>
                      <w:rPr>
                        <w:rFonts w:ascii="Arial" w:hAnsi="Arial"/>
                        <w:i/>
                        <w:spacing w:val="-8"/>
                        <w:sz w:val="16"/>
                      </w:rPr>
                      <w:t> </w:t>
                    </w:r>
                    <w:r>
                      <w:rPr>
                        <w:rFonts w:ascii="Arial" w:hAnsi="Arial"/>
                        <w:i/>
                        <w:sz w:val="16"/>
                      </w:rPr>
                      <w:t>Díaz,</w:t>
                    </w:r>
                    <w:r>
                      <w:rPr>
                        <w:rFonts w:ascii="Arial" w:hAnsi="Arial"/>
                        <w:i/>
                        <w:spacing w:val="-8"/>
                        <w:sz w:val="16"/>
                      </w:rPr>
                      <w:t> </w:t>
                    </w:r>
                    <w:r>
                      <w:rPr>
                        <w:rFonts w:ascii="Arial" w:hAnsi="Arial"/>
                        <w:i/>
                        <w:sz w:val="16"/>
                      </w:rPr>
                      <w:t>s/n 35019 - Las Palmas de Gran Canaria </w:t>
                    </w:r>
                    <w:hyperlink r:id="rId1">
                      <w:r>
                        <w:rPr>
                          <w:rFonts w:ascii="Arial" w:hAnsi="Arial"/>
                          <w:b/>
                          <w:i/>
                          <w:spacing w:val="-2"/>
                          <w:sz w:val="16"/>
                        </w:rPr>
                        <w:t>www.deporteslaspalmasgc.com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35776">
          <wp:simplePos x="0" y="0"/>
          <wp:positionH relativeFrom="page">
            <wp:posOffset>720001</wp:posOffset>
          </wp:positionH>
          <wp:positionV relativeFrom="page">
            <wp:posOffset>359994</wp:posOffset>
          </wp:positionV>
          <wp:extent cx="3238500" cy="66675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3238500" cy="6667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834" w:hanging="234"/>
        <w:jc w:val="left"/>
      </w:pPr>
      <w:rPr>
        <w:rFonts w:hint="default" w:ascii="Arial MT" w:hAnsi="Arial MT" w:eastAsia="Arial MT" w:cs="Arial MT"/>
        <w:b w:val="0"/>
        <w:bCs w:val="0"/>
        <w:i w:val="0"/>
        <w:iCs w:val="0"/>
        <w:spacing w:val="0"/>
        <w:w w:val="93"/>
        <w:sz w:val="21"/>
        <w:szCs w:val="21"/>
        <w:lang w:val="es-ES" w:eastAsia="en-US" w:bidi="ar-SA"/>
      </w:rPr>
    </w:lvl>
    <w:lvl w:ilvl="1">
      <w:start w:val="0"/>
      <w:numFmt w:val="bullet"/>
      <w:lvlText w:val="•"/>
      <w:lvlJc w:val="left"/>
      <w:pPr>
        <w:ind w:left="1734" w:hanging="234"/>
      </w:pPr>
      <w:rPr>
        <w:rFonts w:hint="default"/>
        <w:lang w:val="es-ES" w:eastAsia="en-US" w:bidi="ar-SA"/>
      </w:rPr>
    </w:lvl>
    <w:lvl w:ilvl="2">
      <w:start w:val="0"/>
      <w:numFmt w:val="bullet"/>
      <w:lvlText w:val="•"/>
      <w:lvlJc w:val="left"/>
      <w:pPr>
        <w:ind w:left="2628" w:hanging="234"/>
      </w:pPr>
      <w:rPr>
        <w:rFonts w:hint="default"/>
        <w:lang w:val="es-ES" w:eastAsia="en-US" w:bidi="ar-SA"/>
      </w:rPr>
    </w:lvl>
    <w:lvl w:ilvl="3">
      <w:start w:val="0"/>
      <w:numFmt w:val="bullet"/>
      <w:lvlText w:val="•"/>
      <w:lvlJc w:val="left"/>
      <w:pPr>
        <w:ind w:left="3522" w:hanging="234"/>
      </w:pPr>
      <w:rPr>
        <w:rFonts w:hint="default"/>
        <w:lang w:val="es-ES" w:eastAsia="en-US" w:bidi="ar-SA"/>
      </w:rPr>
    </w:lvl>
    <w:lvl w:ilvl="4">
      <w:start w:val="0"/>
      <w:numFmt w:val="bullet"/>
      <w:lvlText w:val="•"/>
      <w:lvlJc w:val="left"/>
      <w:pPr>
        <w:ind w:left="4416" w:hanging="234"/>
      </w:pPr>
      <w:rPr>
        <w:rFonts w:hint="default"/>
        <w:lang w:val="es-ES" w:eastAsia="en-US" w:bidi="ar-SA"/>
      </w:rPr>
    </w:lvl>
    <w:lvl w:ilvl="5">
      <w:start w:val="0"/>
      <w:numFmt w:val="bullet"/>
      <w:lvlText w:val="•"/>
      <w:lvlJc w:val="left"/>
      <w:pPr>
        <w:ind w:left="5310" w:hanging="234"/>
      </w:pPr>
      <w:rPr>
        <w:rFonts w:hint="default"/>
        <w:lang w:val="es-ES" w:eastAsia="en-US" w:bidi="ar-SA"/>
      </w:rPr>
    </w:lvl>
    <w:lvl w:ilvl="6">
      <w:start w:val="0"/>
      <w:numFmt w:val="bullet"/>
      <w:lvlText w:val="•"/>
      <w:lvlJc w:val="left"/>
      <w:pPr>
        <w:ind w:left="6204" w:hanging="234"/>
      </w:pPr>
      <w:rPr>
        <w:rFonts w:hint="default"/>
        <w:lang w:val="es-ES" w:eastAsia="en-US" w:bidi="ar-SA"/>
      </w:rPr>
    </w:lvl>
    <w:lvl w:ilvl="7">
      <w:start w:val="0"/>
      <w:numFmt w:val="bullet"/>
      <w:lvlText w:val="•"/>
      <w:lvlJc w:val="left"/>
      <w:pPr>
        <w:ind w:left="7098" w:hanging="234"/>
      </w:pPr>
      <w:rPr>
        <w:rFonts w:hint="default"/>
        <w:lang w:val="es-ES" w:eastAsia="en-US" w:bidi="ar-SA"/>
      </w:rPr>
    </w:lvl>
    <w:lvl w:ilvl="8">
      <w:start w:val="0"/>
      <w:numFmt w:val="bullet"/>
      <w:lvlText w:val="•"/>
      <w:lvlJc w:val="left"/>
      <w:pPr>
        <w:ind w:left="7992" w:hanging="234"/>
      </w:pPr>
      <w:rPr>
        <w:rFonts w:hint="default"/>
        <w:lang w:val="es-ES" w:eastAsia="en-US" w:bidi="ar-SA"/>
      </w:rPr>
    </w:lvl>
  </w:abstractNum>
  <w:abstractNum w:abstractNumId="0">
    <w:multiLevelType w:val="hybridMultilevel"/>
    <w:lvl w:ilvl="0">
      <w:start w:val="1"/>
      <w:numFmt w:val="upperRoman"/>
      <w:lvlText w:val="%1."/>
      <w:lvlJc w:val="left"/>
      <w:pPr>
        <w:ind w:left="0" w:hanging="177"/>
        <w:jc w:val="left"/>
      </w:pPr>
      <w:rPr>
        <w:rFonts w:hint="default" w:ascii="Arial" w:hAnsi="Arial" w:eastAsia="Arial" w:cs="Arial"/>
        <w:b/>
        <w:bCs/>
        <w:i w:val="0"/>
        <w:iCs w:val="0"/>
        <w:spacing w:val="0"/>
        <w:w w:val="100"/>
        <w:sz w:val="21"/>
        <w:szCs w:val="21"/>
        <w:lang w:val="es-ES" w:eastAsia="en-US" w:bidi="ar-SA"/>
      </w:rPr>
    </w:lvl>
    <w:lvl w:ilvl="1">
      <w:start w:val="1"/>
      <w:numFmt w:val="lowerLetter"/>
      <w:lvlText w:val="%2)"/>
      <w:lvlJc w:val="left"/>
      <w:pPr>
        <w:ind w:left="479" w:hanging="246"/>
        <w:jc w:val="left"/>
      </w:pPr>
      <w:rPr>
        <w:rFonts w:hint="default" w:ascii="Arial MT" w:hAnsi="Arial MT" w:eastAsia="Arial MT" w:cs="Arial MT"/>
        <w:b w:val="0"/>
        <w:bCs w:val="0"/>
        <w:i w:val="0"/>
        <w:iCs w:val="0"/>
        <w:spacing w:val="0"/>
        <w:w w:val="100"/>
        <w:sz w:val="21"/>
        <w:szCs w:val="21"/>
        <w:lang w:val="es-ES" w:eastAsia="en-US" w:bidi="ar-SA"/>
      </w:rPr>
    </w:lvl>
    <w:lvl w:ilvl="2">
      <w:start w:val="1"/>
      <w:numFmt w:val="lowerLetter"/>
      <w:lvlText w:val="%3)"/>
      <w:lvlJc w:val="left"/>
      <w:pPr>
        <w:ind w:left="1200" w:hanging="266"/>
        <w:jc w:val="left"/>
      </w:pPr>
      <w:rPr>
        <w:rFonts w:hint="default" w:ascii="Arial MT" w:hAnsi="Arial MT" w:eastAsia="Arial MT" w:cs="Arial MT"/>
        <w:b w:val="0"/>
        <w:bCs w:val="0"/>
        <w:i w:val="0"/>
        <w:iCs w:val="0"/>
        <w:spacing w:val="0"/>
        <w:w w:val="100"/>
        <w:sz w:val="21"/>
        <w:szCs w:val="21"/>
        <w:lang w:val="es-ES" w:eastAsia="en-US" w:bidi="ar-SA"/>
      </w:rPr>
    </w:lvl>
    <w:lvl w:ilvl="3">
      <w:start w:val="0"/>
      <w:numFmt w:val="bullet"/>
      <w:lvlText w:val="•"/>
      <w:lvlJc w:val="left"/>
      <w:pPr>
        <w:ind w:left="2272" w:hanging="266"/>
      </w:pPr>
      <w:rPr>
        <w:rFonts w:hint="default"/>
        <w:lang w:val="es-ES" w:eastAsia="en-US" w:bidi="ar-SA"/>
      </w:rPr>
    </w:lvl>
    <w:lvl w:ilvl="4">
      <w:start w:val="0"/>
      <w:numFmt w:val="bullet"/>
      <w:lvlText w:val="•"/>
      <w:lvlJc w:val="left"/>
      <w:pPr>
        <w:ind w:left="3345" w:hanging="266"/>
      </w:pPr>
      <w:rPr>
        <w:rFonts w:hint="default"/>
        <w:lang w:val="es-ES" w:eastAsia="en-US" w:bidi="ar-SA"/>
      </w:rPr>
    </w:lvl>
    <w:lvl w:ilvl="5">
      <w:start w:val="0"/>
      <w:numFmt w:val="bullet"/>
      <w:lvlText w:val="•"/>
      <w:lvlJc w:val="left"/>
      <w:pPr>
        <w:ind w:left="4417" w:hanging="266"/>
      </w:pPr>
      <w:rPr>
        <w:rFonts w:hint="default"/>
        <w:lang w:val="es-ES" w:eastAsia="en-US" w:bidi="ar-SA"/>
      </w:rPr>
    </w:lvl>
    <w:lvl w:ilvl="6">
      <w:start w:val="0"/>
      <w:numFmt w:val="bullet"/>
      <w:lvlText w:val="•"/>
      <w:lvlJc w:val="left"/>
      <w:pPr>
        <w:ind w:left="5490" w:hanging="266"/>
      </w:pPr>
      <w:rPr>
        <w:rFonts w:hint="default"/>
        <w:lang w:val="es-ES" w:eastAsia="en-US" w:bidi="ar-SA"/>
      </w:rPr>
    </w:lvl>
    <w:lvl w:ilvl="7">
      <w:start w:val="0"/>
      <w:numFmt w:val="bullet"/>
      <w:lvlText w:val="•"/>
      <w:lvlJc w:val="left"/>
      <w:pPr>
        <w:ind w:left="6562" w:hanging="266"/>
      </w:pPr>
      <w:rPr>
        <w:rFonts w:hint="default"/>
        <w:lang w:val="es-ES" w:eastAsia="en-US" w:bidi="ar-SA"/>
      </w:rPr>
    </w:lvl>
    <w:lvl w:ilvl="8">
      <w:start w:val="0"/>
      <w:numFmt w:val="bullet"/>
      <w:lvlText w:val="•"/>
      <w:lvlJc w:val="left"/>
      <w:pPr>
        <w:ind w:left="7635" w:hanging="266"/>
      </w:pPr>
      <w:rPr>
        <w:rFonts w:hint="default"/>
        <w:lang w:val="es-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1"/>
      <w:szCs w:val="21"/>
      <w:lang w:val="es-ES" w:eastAsia="en-US" w:bidi="ar-SA"/>
    </w:rPr>
  </w:style>
  <w:style w:styleId="Heading1" w:type="paragraph">
    <w:name w:val="Heading 1"/>
    <w:basedOn w:val="Normal"/>
    <w:uiPriority w:val="1"/>
    <w:qFormat/>
    <w:pPr>
      <w:spacing w:before="1"/>
      <w:ind w:right="139"/>
      <w:jc w:val="center"/>
      <w:outlineLvl w:val="1"/>
    </w:pPr>
    <w:rPr>
      <w:rFonts w:ascii="Arial" w:hAnsi="Arial" w:eastAsia="Arial" w:cs="Arial"/>
      <w:b/>
      <w:bCs/>
      <w:sz w:val="21"/>
      <w:szCs w:val="21"/>
      <w:lang w:val="es-ES" w:eastAsia="en-US" w:bidi="ar-SA"/>
    </w:rPr>
  </w:style>
  <w:style w:styleId="Heading2" w:type="paragraph">
    <w:name w:val="Heading 2"/>
    <w:basedOn w:val="Normal"/>
    <w:uiPriority w:val="1"/>
    <w:qFormat/>
    <w:pPr>
      <w:outlineLvl w:val="2"/>
    </w:pPr>
    <w:rPr>
      <w:rFonts w:ascii="Arial" w:hAnsi="Arial" w:eastAsia="Arial" w:cs="Arial"/>
      <w:b/>
      <w:bCs/>
      <w:sz w:val="21"/>
      <w:szCs w:val="21"/>
      <w:lang w:val="es-ES" w:eastAsia="en-US" w:bidi="ar-SA"/>
    </w:rPr>
  </w:style>
  <w:style w:styleId="ListParagraph" w:type="paragraph">
    <w:name w:val="List Paragraph"/>
    <w:basedOn w:val="Normal"/>
    <w:uiPriority w:val="1"/>
    <w:qFormat/>
    <w:pPr>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hyperlink" Target="http://www.facebook.com/cdheidelberg?locale=es_ES" TargetMode="External"/><Relationship Id="rId9" Type="http://schemas.openxmlformats.org/officeDocument/2006/relationships/hyperlink" Target="http://www.facebook.com/heidelbergvolkswagen?locale=es_ES" TargetMode="External"/><Relationship Id="rId10" Type="http://schemas.openxmlformats.org/officeDocument/2006/relationships/hyperlink" Target="http://www.instagram.com/cdheidelberg/?hl=es" TargetMode="External"/><Relationship Id="rId11" Type="http://schemas.openxmlformats.org/officeDocument/2006/relationships/hyperlink" Target="http://www.instagram.com/heidelberg.volkswagen_oficial/" TargetMode="External"/><Relationship Id="rId12" Type="http://schemas.openxmlformats.org/officeDocument/2006/relationships/image" Target="media/image3.png"/><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deporteslaspalmasg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IMD</dc:creator>
  <dc:title>IMD</dc:title>
  <dcterms:created xsi:type="dcterms:W3CDTF">2025-11-27T14:54:48Z</dcterms:created>
  <dcterms:modified xsi:type="dcterms:W3CDTF">2025-11-27T14:54:48Z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2025-05-26T00:00:00Z</vt:filetime>
  </property>
  <property fmtid="{D5CDD505-2E9C-101B-9397-08002B2CF9AE}" pid="3" name="LastSaved">
    <vt:filetime>2025-11-27T00:00:00Z</vt:filetime>
  </property>
  <property fmtid="{D5CDD505-2E9C-101B-9397-08002B2CF9AE}" pid="4" name="Producer">
    <vt:lpwstr>iLovePDF</vt:lpwstr>
  </property>
</Properties>
</file>